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2868346" w14:textId="3D832B51" w:rsidR="00F01D6A" w:rsidRPr="007905E9" w:rsidRDefault="00CD04D1" w:rsidP="00445724">
      <w:pPr>
        <w:spacing w:after="0" w:line="240" w:lineRule="auto"/>
        <w:jc w:val="center"/>
        <w:rPr>
          <w:b/>
          <w:bCs/>
          <w:sz w:val="36"/>
          <w:szCs w:val="36"/>
        </w:rPr>
      </w:pPr>
      <w:r w:rsidRPr="007905E9">
        <w:rPr>
          <w:b/>
          <w:bCs/>
          <w:sz w:val="36"/>
          <w:szCs w:val="36"/>
        </w:rPr>
        <w:t>Y</w:t>
      </w:r>
      <w:bookmarkStart w:id="0" w:name="_Hlk161229059"/>
      <w:r w:rsidRPr="007905E9">
        <w:rPr>
          <w:b/>
          <w:bCs/>
          <w:sz w:val="36"/>
          <w:szCs w:val="36"/>
        </w:rPr>
        <w:t>ellowstone National Park North Entrance Road</w:t>
      </w:r>
      <w:bookmarkEnd w:id="0"/>
      <w:r w:rsidR="007905E9">
        <w:rPr>
          <w:b/>
          <w:bCs/>
          <w:sz w:val="36"/>
          <w:szCs w:val="36"/>
        </w:rPr>
        <w:t xml:space="preserve"> </w:t>
      </w:r>
      <w:r w:rsidR="008F7713" w:rsidRPr="007905E9">
        <w:rPr>
          <w:b/>
          <w:bCs/>
          <w:sz w:val="36"/>
          <w:szCs w:val="36"/>
        </w:rPr>
        <w:t xml:space="preserve">Reconstruction Project </w:t>
      </w:r>
      <w:r w:rsidR="008E22DE" w:rsidRPr="007905E9">
        <w:rPr>
          <w:b/>
          <w:bCs/>
          <w:sz w:val="36"/>
          <w:szCs w:val="36"/>
        </w:rPr>
        <w:t xml:space="preserve">EA </w:t>
      </w:r>
      <w:r w:rsidRPr="007905E9">
        <w:rPr>
          <w:b/>
          <w:bCs/>
          <w:sz w:val="36"/>
          <w:szCs w:val="36"/>
        </w:rPr>
        <w:t>FAQs</w:t>
      </w:r>
    </w:p>
    <w:p w14:paraId="71488B24" w14:textId="5F53C42C" w:rsidR="00CD04D1" w:rsidRPr="007905E9" w:rsidRDefault="008F7713" w:rsidP="007905E9">
      <w:pPr>
        <w:spacing w:after="0" w:line="240" w:lineRule="auto"/>
        <w:rPr>
          <w:sz w:val="36"/>
          <w:szCs w:val="36"/>
        </w:rPr>
      </w:pPr>
      <w:r w:rsidRPr="007905E9">
        <w:rPr>
          <w:b/>
          <w:bCs/>
          <w:sz w:val="28"/>
          <w:szCs w:val="28"/>
        </w:rPr>
        <w:t>January 2026</w:t>
      </w:r>
    </w:p>
    <w:p w14:paraId="65F33A5E" w14:textId="77777777" w:rsidR="002C69C5" w:rsidRDefault="002C69C5" w:rsidP="007905E9">
      <w:pPr>
        <w:spacing w:after="0" w:line="240" w:lineRule="auto"/>
        <w:rPr>
          <w:sz w:val="24"/>
          <w:szCs w:val="24"/>
        </w:rPr>
      </w:pPr>
    </w:p>
    <w:p w14:paraId="55F08326" w14:textId="5612D7CE" w:rsidR="00E86F82" w:rsidRPr="00413AE9" w:rsidRDefault="00881518" w:rsidP="007905E9">
      <w:pPr>
        <w:spacing w:after="0" w:line="240" w:lineRule="auto"/>
        <w:rPr>
          <w:b/>
          <w:bCs/>
        </w:rPr>
      </w:pPr>
      <w:r w:rsidRPr="00413AE9">
        <w:rPr>
          <w:b/>
          <w:bCs/>
        </w:rPr>
        <w:t xml:space="preserve">Q: </w:t>
      </w:r>
      <w:r w:rsidR="00E86F82" w:rsidRPr="00413AE9">
        <w:rPr>
          <w:b/>
          <w:bCs/>
        </w:rPr>
        <w:t xml:space="preserve">How is the NPS considering archeological resources that have been found and what happens if new ones are found during construction? What laws and policies govern cultural resources and how is NPS complying with them? </w:t>
      </w:r>
    </w:p>
    <w:p w14:paraId="57E3C31D" w14:textId="52467E10" w:rsidR="00881518" w:rsidRPr="00413AE9" w:rsidRDefault="6C345EA9" w:rsidP="007905E9">
      <w:pPr>
        <w:spacing w:after="0" w:line="240" w:lineRule="auto"/>
      </w:pPr>
      <w:r w:rsidRPr="00413AE9">
        <w:t xml:space="preserve">The area surrounding the three </w:t>
      </w:r>
      <w:r w:rsidR="00C94DD7">
        <w:t xml:space="preserve">road </w:t>
      </w:r>
      <w:r w:rsidRPr="00413AE9">
        <w:t xml:space="preserve">corridors was </w:t>
      </w:r>
      <w:r w:rsidR="149E454B" w:rsidRPr="00413AE9">
        <w:t xml:space="preserve">previously </w:t>
      </w:r>
      <w:r w:rsidRPr="00413AE9">
        <w:t>surveyed for archeological resources in 1998</w:t>
      </w:r>
      <w:r w:rsidR="4179E689" w:rsidRPr="00413AE9">
        <w:t xml:space="preserve"> and </w:t>
      </w:r>
      <w:r w:rsidR="0A310E02" w:rsidRPr="00413AE9">
        <w:t xml:space="preserve">2009, and numerous sites were located. </w:t>
      </w:r>
      <w:r w:rsidR="77BAD94F" w:rsidRPr="00413AE9">
        <w:t>In 20</w:t>
      </w:r>
      <w:r w:rsidR="07DA4B66" w:rsidRPr="00413AE9">
        <w:t>2</w:t>
      </w:r>
      <w:r w:rsidR="77BAD94F" w:rsidRPr="00413AE9">
        <w:t>3 the area was re-surveyed to verify site locations from those surveys using modern GPS mapping standards. The locations of the archeological sites in the area are being used to assist with determ</w:t>
      </w:r>
      <w:r w:rsidR="605AD96B" w:rsidRPr="00413AE9">
        <w:t xml:space="preserve">ining the potential impacts to historic properties of the three </w:t>
      </w:r>
      <w:r w:rsidR="00BA3BF0">
        <w:t xml:space="preserve">road </w:t>
      </w:r>
      <w:r w:rsidR="605AD96B" w:rsidRPr="00413AE9">
        <w:t xml:space="preserve">alignment alternatives and to ensure that impacts are minimized to the extent possible. </w:t>
      </w:r>
      <w:proofErr w:type="gramStart"/>
      <w:r w:rsidR="56AF269A" w:rsidRPr="00413AE9">
        <w:t>In the event that</w:t>
      </w:r>
      <w:proofErr w:type="gramEnd"/>
      <w:r w:rsidR="56AF269A" w:rsidRPr="00413AE9">
        <w:t xml:space="preserve"> the undertaking will cause an adverse effect </w:t>
      </w:r>
      <w:proofErr w:type="gramStart"/>
      <w:r w:rsidR="56AF269A" w:rsidRPr="00413AE9">
        <w:t>to</w:t>
      </w:r>
      <w:proofErr w:type="gramEnd"/>
      <w:r w:rsidR="56AF269A" w:rsidRPr="00413AE9">
        <w:t xml:space="preserve"> historic properties, the NPS, State Historic Preservation Officers</w:t>
      </w:r>
      <w:r w:rsidR="4576C27E" w:rsidRPr="00413AE9">
        <w:t xml:space="preserve"> (SHPO)</w:t>
      </w:r>
      <w:r w:rsidR="130C9ED9" w:rsidRPr="00413AE9">
        <w:t xml:space="preserve"> from Montana and Wyoming</w:t>
      </w:r>
      <w:r w:rsidR="56AF269A" w:rsidRPr="00413AE9">
        <w:t xml:space="preserve">, and affiliated </w:t>
      </w:r>
      <w:r w:rsidR="472BC435" w:rsidRPr="00413AE9">
        <w:t>tribes will draft a Memorandum of Agreement</w:t>
      </w:r>
      <w:r w:rsidR="15C2D476" w:rsidRPr="00413AE9">
        <w:t xml:space="preserve"> (MOA)</w:t>
      </w:r>
      <w:r w:rsidR="472BC435" w:rsidRPr="00413AE9">
        <w:t xml:space="preserve"> in consultation with the Advisory Council on Historic Preservation</w:t>
      </w:r>
      <w:r w:rsidR="7441A638" w:rsidRPr="00413AE9">
        <w:t xml:space="preserve"> (ACHP)</w:t>
      </w:r>
      <w:r w:rsidR="5467B9A7" w:rsidRPr="00413AE9">
        <w:t xml:space="preserve"> to address mitigation measures to remedy those adverse effects</w:t>
      </w:r>
      <w:r w:rsidR="472BC435" w:rsidRPr="00413AE9">
        <w:t>. Throughout the project</w:t>
      </w:r>
      <w:r w:rsidR="00B015AE" w:rsidRPr="00413AE9">
        <w:t>,</w:t>
      </w:r>
      <w:r w:rsidR="472BC435" w:rsidRPr="00413AE9">
        <w:t xml:space="preserve"> </w:t>
      </w:r>
      <w:r w:rsidR="63927A2D" w:rsidRPr="00413AE9">
        <w:t xml:space="preserve">NPS archeologists will monitor construction and document any resources that are located </w:t>
      </w:r>
      <w:proofErr w:type="gramStart"/>
      <w:r w:rsidR="63927A2D" w:rsidRPr="00413AE9">
        <w:t>during the course of</w:t>
      </w:r>
      <w:proofErr w:type="gramEnd"/>
      <w:r w:rsidR="63927A2D" w:rsidRPr="00413AE9">
        <w:t xml:space="preserve"> construction </w:t>
      </w:r>
      <w:r w:rsidR="09761BC7" w:rsidRPr="00413AE9">
        <w:t>using methodology</w:t>
      </w:r>
      <w:r w:rsidR="63927A2D" w:rsidRPr="00413AE9">
        <w:t xml:space="preserve"> to be agreed on by the NPS, </w:t>
      </w:r>
      <w:r w:rsidR="18EF031B" w:rsidRPr="00413AE9">
        <w:t xml:space="preserve">SHPOs, </w:t>
      </w:r>
      <w:r w:rsidR="1FE0F7F2" w:rsidRPr="00413AE9">
        <w:t xml:space="preserve">affiliated tribes, and the </w:t>
      </w:r>
      <w:r w:rsidR="03201C35" w:rsidRPr="00413AE9">
        <w:t>ACHP</w:t>
      </w:r>
      <w:r w:rsidR="1FE0F7F2" w:rsidRPr="00413AE9">
        <w:t xml:space="preserve">. </w:t>
      </w:r>
      <w:r w:rsidR="24A48F04" w:rsidRPr="00413AE9">
        <w:t>Section 106 of t</w:t>
      </w:r>
      <w:r w:rsidR="1FE0F7F2" w:rsidRPr="00413AE9">
        <w:t>he National Historic Preservation Act</w:t>
      </w:r>
      <w:r w:rsidR="490427D3" w:rsidRPr="00413AE9">
        <w:t xml:space="preserve"> (36 CFR Part 800</w:t>
      </w:r>
      <w:r w:rsidR="33E60C85" w:rsidRPr="00413AE9">
        <w:t>; 54 USC §306108</w:t>
      </w:r>
      <w:r w:rsidR="490427D3" w:rsidRPr="00413AE9">
        <w:t xml:space="preserve">) is the governing legislation and </w:t>
      </w:r>
      <w:r w:rsidR="79D4F6CE" w:rsidRPr="00413AE9">
        <w:t>its</w:t>
      </w:r>
      <w:r w:rsidR="15936904" w:rsidRPr="00413AE9">
        <w:t xml:space="preserve"> implementation in Yellowstone is outlined in policy documents including Directors Order 28 (Cultural Resources), Directors Order 28A (Archeology),</w:t>
      </w:r>
      <w:r w:rsidR="76417F97" w:rsidRPr="00413AE9">
        <w:t xml:space="preserve"> </w:t>
      </w:r>
      <w:r w:rsidR="510F39B8" w:rsidRPr="00413AE9">
        <w:t xml:space="preserve">NPS-28 (Cultural Resource Management Guideline), NPS-28A (Archeology Guide), and </w:t>
      </w:r>
      <w:r w:rsidR="76417F97" w:rsidRPr="00413AE9">
        <w:t>Policy Memorandum 14-02 (Climate Change and Stewardship of Cultural Resources).</w:t>
      </w:r>
      <w:r w:rsidR="15936904" w:rsidRPr="00413AE9">
        <w:t xml:space="preserve"> </w:t>
      </w:r>
    </w:p>
    <w:p w14:paraId="4DFAF664" w14:textId="77777777" w:rsidR="002C69C5" w:rsidRPr="00413AE9" w:rsidRDefault="002C69C5" w:rsidP="007905E9">
      <w:pPr>
        <w:spacing w:after="0" w:line="240" w:lineRule="auto"/>
      </w:pPr>
    </w:p>
    <w:p w14:paraId="1CDBB5B1" w14:textId="38992090" w:rsidR="00E86F82" w:rsidRPr="00413AE9" w:rsidRDefault="00881518" w:rsidP="007905E9">
      <w:pPr>
        <w:spacing w:after="0" w:line="240" w:lineRule="auto"/>
        <w:rPr>
          <w:b/>
          <w:bCs/>
        </w:rPr>
      </w:pPr>
      <w:r w:rsidRPr="00413AE9">
        <w:rPr>
          <w:b/>
          <w:bCs/>
        </w:rPr>
        <w:t xml:space="preserve">Q: </w:t>
      </w:r>
      <w:r w:rsidR="00012098" w:rsidRPr="00413AE9">
        <w:rPr>
          <w:b/>
          <w:bCs/>
        </w:rPr>
        <w:t xml:space="preserve">How will </w:t>
      </w:r>
      <w:r w:rsidR="00E86F82" w:rsidRPr="00413AE9">
        <w:rPr>
          <w:b/>
          <w:bCs/>
        </w:rPr>
        <w:t>the Rescue Creek trailhead</w:t>
      </w:r>
      <w:r w:rsidR="0076567C" w:rsidRPr="00413AE9">
        <w:rPr>
          <w:b/>
          <w:bCs/>
        </w:rPr>
        <w:t xml:space="preserve"> be redesigned</w:t>
      </w:r>
      <w:r w:rsidR="00012098" w:rsidRPr="00413AE9">
        <w:rPr>
          <w:b/>
          <w:bCs/>
        </w:rPr>
        <w:t>?</w:t>
      </w:r>
    </w:p>
    <w:p w14:paraId="22FBD784" w14:textId="11DC97BF" w:rsidR="002C69C5" w:rsidRPr="00413AE9" w:rsidRDefault="0029764B" w:rsidP="007905E9">
      <w:pPr>
        <w:spacing w:after="0" w:line="240" w:lineRule="auto"/>
      </w:pPr>
      <w:r w:rsidRPr="00413AE9">
        <w:rPr>
          <w:rFonts w:ascii="Calibri" w:eastAsia="Calibri" w:hAnsi="Calibri" w:cs="Calibri"/>
        </w:rPr>
        <w:t>A new Recue Cr</w:t>
      </w:r>
      <w:r w:rsidR="00012098" w:rsidRPr="00413AE9">
        <w:rPr>
          <w:rFonts w:ascii="Calibri" w:eastAsia="Calibri" w:hAnsi="Calibri" w:cs="Calibri"/>
        </w:rPr>
        <w:t>eek</w:t>
      </w:r>
      <w:r w:rsidRPr="00413AE9">
        <w:rPr>
          <w:rFonts w:ascii="Calibri" w:eastAsia="Calibri" w:hAnsi="Calibri" w:cs="Calibri"/>
        </w:rPr>
        <w:t xml:space="preserve"> </w:t>
      </w:r>
      <w:r w:rsidR="00F634D4" w:rsidRPr="00413AE9">
        <w:rPr>
          <w:rFonts w:ascii="Calibri" w:eastAsia="Calibri" w:hAnsi="Calibri" w:cs="Calibri"/>
        </w:rPr>
        <w:t>trailhead</w:t>
      </w:r>
      <w:r w:rsidRPr="00413AE9">
        <w:rPr>
          <w:rFonts w:ascii="Calibri" w:eastAsia="Calibri" w:hAnsi="Calibri" w:cs="Calibri"/>
        </w:rPr>
        <w:t xml:space="preserve"> parking area will be designed to accommodate stock and client use, as well as other activities such as hiking and fishing. The </w:t>
      </w:r>
      <w:r w:rsidR="00F634D4" w:rsidRPr="00413AE9">
        <w:rPr>
          <w:rFonts w:ascii="Calibri" w:eastAsia="Calibri" w:hAnsi="Calibri" w:cs="Calibri"/>
        </w:rPr>
        <w:t xml:space="preserve">trailhead </w:t>
      </w:r>
      <w:r w:rsidRPr="00413AE9">
        <w:rPr>
          <w:rFonts w:ascii="Calibri" w:eastAsia="Calibri" w:hAnsi="Calibri" w:cs="Calibri"/>
        </w:rPr>
        <w:t>will connect with the existing Rescue Cr</w:t>
      </w:r>
      <w:r w:rsidR="00743481" w:rsidRPr="00413AE9">
        <w:rPr>
          <w:rFonts w:ascii="Calibri" w:eastAsia="Calibri" w:hAnsi="Calibri" w:cs="Calibri"/>
        </w:rPr>
        <w:t>eek</w:t>
      </w:r>
      <w:r w:rsidRPr="00413AE9">
        <w:rPr>
          <w:rFonts w:ascii="Calibri" w:eastAsia="Calibri" w:hAnsi="Calibri" w:cs="Calibri"/>
        </w:rPr>
        <w:t xml:space="preserve"> Trail via a new bridge over the Gardner River, replacing the previous flood-damaged crossing.</w:t>
      </w:r>
    </w:p>
    <w:p w14:paraId="1BB6112E" w14:textId="77777777" w:rsidR="002C69C5" w:rsidRPr="00413AE9" w:rsidRDefault="002C69C5" w:rsidP="007905E9">
      <w:pPr>
        <w:spacing w:after="0" w:line="240" w:lineRule="auto"/>
      </w:pPr>
    </w:p>
    <w:p w14:paraId="1567D142" w14:textId="73381E1B" w:rsidR="0076567C" w:rsidRPr="00413AE9" w:rsidRDefault="00881518" w:rsidP="007905E9">
      <w:pPr>
        <w:spacing w:after="0" w:line="240" w:lineRule="auto"/>
        <w:rPr>
          <w:b/>
          <w:bCs/>
        </w:rPr>
      </w:pPr>
      <w:r w:rsidRPr="00413AE9">
        <w:rPr>
          <w:b/>
          <w:bCs/>
        </w:rPr>
        <w:t xml:space="preserve">Q: </w:t>
      </w:r>
      <w:r w:rsidR="0076567C" w:rsidRPr="00413AE9">
        <w:rPr>
          <w:b/>
          <w:bCs/>
        </w:rPr>
        <w:t xml:space="preserve">Will the sewage treatment line that was taken out by the flood be </w:t>
      </w:r>
      <w:r w:rsidR="0096562B" w:rsidRPr="00413AE9">
        <w:rPr>
          <w:b/>
          <w:bCs/>
        </w:rPr>
        <w:t xml:space="preserve">part of the new alignment? </w:t>
      </w:r>
    </w:p>
    <w:p w14:paraId="31885D05" w14:textId="3577FB33" w:rsidR="0096562B" w:rsidRPr="00413AE9" w:rsidRDefault="7367E79E" w:rsidP="007905E9">
      <w:pPr>
        <w:spacing w:after="0" w:line="240" w:lineRule="auto"/>
        <w:rPr>
          <w:rFonts w:ascii="Calibri" w:eastAsia="Calibri" w:hAnsi="Calibri" w:cs="Calibri"/>
        </w:rPr>
      </w:pPr>
      <w:r w:rsidRPr="00413AE9">
        <w:rPr>
          <w:rFonts w:ascii="Calibri" w:eastAsia="Calibri" w:hAnsi="Calibri" w:cs="Calibri"/>
        </w:rPr>
        <w:t xml:space="preserve">The park’s intent is to reconnect the sewer line back to the Gardiner municipal wastewater facility. </w:t>
      </w:r>
      <w:r w:rsidR="000C79C2" w:rsidRPr="00413AE9">
        <w:rPr>
          <w:rFonts w:ascii="Calibri" w:eastAsia="Calibri" w:hAnsi="Calibri" w:cs="Calibri"/>
        </w:rPr>
        <w:t xml:space="preserve">Current engineering and design studies </w:t>
      </w:r>
      <w:proofErr w:type="gramStart"/>
      <w:r w:rsidR="000C79C2" w:rsidRPr="00413AE9">
        <w:rPr>
          <w:rFonts w:ascii="Calibri" w:eastAsia="Calibri" w:hAnsi="Calibri" w:cs="Calibri"/>
        </w:rPr>
        <w:t>are indicating</w:t>
      </w:r>
      <w:proofErr w:type="gramEnd"/>
      <w:r w:rsidR="000C79C2" w:rsidRPr="00413AE9">
        <w:rPr>
          <w:rFonts w:ascii="Calibri" w:eastAsia="Calibri" w:hAnsi="Calibri" w:cs="Calibri"/>
        </w:rPr>
        <w:t xml:space="preserve"> that the </w:t>
      </w:r>
      <w:r w:rsidR="004302BB" w:rsidRPr="00413AE9">
        <w:rPr>
          <w:rFonts w:ascii="Calibri" w:eastAsia="Calibri" w:hAnsi="Calibri" w:cs="Calibri"/>
        </w:rPr>
        <w:t>preferred alignment for the sewer line should be under the Old Gardiner Road</w:t>
      </w:r>
      <w:r w:rsidR="007943F2" w:rsidRPr="00413AE9">
        <w:rPr>
          <w:rFonts w:ascii="Calibri" w:eastAsia="Calibri" w:hAnsi="Calibri" w:cs="Calibri"/>
        </w:rPr>
        <w:t xml:space="preserve">, which </w:t>
      </w:r>
      <w:r w:rsidR="000819F3" w:rsidRPr="00413AE9">
        <w:rPr>
          <w:rFonts w:ascii="Calibri" w:eastAsia="Calibri" w:hAnsi="Calibri" w:cs="Calibri"/>
        </w:rPr>
        <w:t xml:space="preserve">will become a multi-use trail. </w:t>
      </w:r>
    </w:p>
    <w:p w14:paraId="37C0B766" w14:textId="77777777" w:rsidR="002C69C5" w:rsidRPr="00413AE9" w:rsidRDefault="002C69C5" w:rsidP="007905E9">
      <w:pPr>
        <w:spacing w:after="0" w:line="240" w:lineRule="auto"/>
      </w:pPr>
    </w:p>
    <w:p w14:paraId="6866CE9D" w14:textId="4AE7EDE4" w:rsidR="0096562B" w:rsidRPr="00413AE9" w:rsidRDefault="00881518" w:rsidP="007905E9">
      <w:pPr>
        <w:spacing w:after="0" w:line="240" w:lineRule="auto"/>
        <w:rPr>
          <w:b/>
          <w:bCs/>
        </w:rPr>
      </w:pPr>
      <w:r w:rsidRPr="00413AE9">
        <w:rPr>
          <w:b/>
          <w:bCs/>
        </w:rPr>
        <w:t xml:space="preserve">Q: </w:t>
      </w:r>
      <w:r w:rsidR="0096562B" w:rsidRPr="00413AE9">
        <w:rPr>
          <w:b/>
          <w:bCs/>
        </w:rPr>
        <w:t xml:space="preserve">How will traffic be handled during construction, especially during the busy summer season? </w:t>
      </w:r>
    </w:p>
    <w:p w14:paraId="6CADF7FB" w14:textId="56ECADF7" w:rsidR="00881518" w:rsidRPr="00413AE9" w:rsidRDefault="35253F98" w:rsidP="007905E9">
      <w:pPr>
        <w:spacing w:after="0" w:line="240" w:lineRule="auto"/>
      </w:pPr>
      <w:r w:rsidRPr="00413AE9">
        <w:t xml:space="preserve">Traffic will be managed by </w:t>
      </w:r>
      <w:r w:rsidR="005D72DD" w:rsidRPr="00413AE9">
        <w:t>a</w:t>
      </w:r>
      <w:r w:rsidRPr="00413AE9">
        <w:t xml:space="preserve"> construction contractor with a </w:t>
      </w:r>
      <w:r w:rsidR="4F7C1EAA" w:rsidRPr="00413AE9">
        <w:t xml:space="preserve">stipulated </w:t>
      </w:r>
      <w:r w:rsidRPr="00413AE9">
        <w:t xml:space="preserve">maximum </w:t>
      </w:r>
      <w:r w:rsidR="58372B83" w:rsidRPr="00413AE9">
        <w:t xml:space="preserve">time </w:t>
      </w:r>
      <w:r w:rsidRPr="00413AE9">
        <w:t>allowance for travel delays. Shoulder season and nighttime work will be cons</w:t>
      </w:r>
      <w:r w:rsidR="5B835AA0" w:rsidRPr="00413AE9">
        <w:t>idered to help manage traffic flow</w:t>
      </w:r>
      <w:r w:rsidR="262FC21D" w:rsidRPr="00413AE9">
        <w:t xml:space="preserve"> during peak visitation periods</w:t>
      </w:r>
      <w:r w:rsidR="5B835AA0" w:rsidRPr="00413AE9">
        <w:t>.</w:t>
      </w:r>
    </w:p>
    <w:p w14:paraId="332E876A" w14:textId="77777777" w:rsidR="002C69C5" w:rsidRPr="00413AE9" w:rsidRDefault="002C69C5" w:rsidP="007905E9">
      <w:pPr>
        <w:spacing w:after="0" w:line="240" w:lineRule="auto"/>
      </w:pPr>
    </w:p>
    <w:p w14:paraId="4268894D" w14:textId="51BA083E" w:rsidR="0096562B" w:rsidRPr="00413AE9" w:rsidRDefault="00881518" w:rsidP="007905E9">
      <w:pPr>
        <w:spacing w:after="0" w:line="240" w:lineRule="auto"/>
        <w:rPr>
          <w:b/>
          <w:bCs/>
        </w:rPr>
      </w:pPr>
      <w:r w:rsidRPr="00413AE9">
        <w:rPr>
          <w:b/>
          <w:bCs/>
        </w:rPr>
        <w:t xml:space="preserve">Q: </w:t>
      </w:r>
      <w:r w:rsidR="0096562B" w:rsidRPr="00413AE9">
        <w:rPr>
          <w:b/>
          <w:bCs/>
        </w:rPr>
        <w:t xml:space="preserve">How are sustainability and resiliency being considered given that climate change is likely to cause more frequent severe weather events in the future? </w:t>
      </w:r>
    </w:p>
    <w:p w14:paraId="1C36D5E6" w14:textId="56B62E50" w:rsidR="00881518" w:rsidRPr="00413AE9" w:rsidRDefault="00D025F0" w:rsidP="007905E9">
      <w:pPr>
        <w:spacing w:after="0" w:line="240" w:lineRule="auto"/>
        <w:rPr>
          <w:strike/>
        </w:rPr>
      </w:pPr>
      <w:r w:rsidRPr="00413AE9">
        <w:t>Hydraulic and geotechnical analys</w:t>
      </w:r>
      <w:r w:rsidR="0103F59D" w:rsidRPr="00413AE9">
        <w:t>e</w:t>
      </w:r>
      <w:r w:rsidRPr="00413AE9">
        <w:t xml:space="preserve">s </w:t>
      </w:r>
      <w:r w:rsidR="000B724F" w:rsidRPr="00413AE9">
        <w:t xml:space="preserve">have been </w:t>
      </w:r>
      <w:r w:rsidR="00C93031" w:rsidRPr="00413AE9">
        <w:t>completed</w:t>
      </w:r>
      <w:r w:rsidRPr="00413AE9">
        <w:t xml:space="preserve"> to evaluate the effects of climate change on the hazards that exist within the corridor. Climate models have been utilized to help inform potential river flow levels for 100-year and 500-year events. Landslide mapping has been developed and </w:t>
      </w:r>
      <w:r w:rsidR="005146A9" w:rsidRPr="00413AE9">
        <w:t>has been</w:t>
      </w:r>
      <w:r w:rsidRPr="00413AE9">
        <w:t xml:space="preserve"> utilized to inform where there are areas with more frequent and recent landform movement. </w:t>
      </w:r>
      <w:r w:rsidR="00AD11A7" w:rsidRPr="00413AE9">
        <w:t>Alternative 2</w:t>
      </w:r>
      <w:r w:rsidR="00DE320A" w:rsidRPr="00413AE9">
        <w:t>: Center Alignment and the NPS</w:t>
      </w:r>
      <w:r w:rsidR="00C54B5D">
        <w:t>-</w:t>
      </w:r>
      <w:r w:rsidR="00DE320A" w:rsidRPr="00413AE9">
        <w:t xml:space="preserve">preferred alternative </w:t>
      </w:r>
      <w:proofErr w:type="gramStart"/>
      <w:r w:rsidR="00CE1ECE" w:rsidRPr="00413AE9">
        <w:t>represents</w:t>
      </w:r>
      <w:proofErr w:type="gramEnd"/>
      <w:r w:rsidR="00CE1ECE" w:rsidRPr="00413AE9">
        <w:t xml:space="preserve"> the </w:t>
      </w:r>
      <w:r w:rsidR="00786045" w:rsidRPr="00413AE9">
        <w:t xml:space="preserve">best balance </w:t>
      </w:r>
      <w:r w:rsidR="001B16A1" w:rsidRPr="00413AE9">
        <w:t>be</w:t>
      </w:r>
      <w:r w:rsidR="00B51DC4" w:rsidRPr="00413AE9">
        <w:t>tween</w:t>
      </w:r>
      <w:r w:rsidR="00786045" w:rsidRPr="00413AE9">
        <w:t xml:space="preserve"> </w:t>
      </w:r>
      <w:r w:rsidR="00FC1C28" w:rsidRPr="00413AE9">
        <w:t>resiliency a</w:t>
      </w:r>
      <w:r w:rsidR="00B51DC4" w:rsidRPr="00413AE9">
        <w:t xml:space="preserve">nd project cost by </w:t>
      </w:r>
      <w:r w:rsidR="00AA28E5" w:rsidRPr="00413AE9">
        <w:t>avoiding the Gardner River Canyon as much as possible</w:t>
      </w:r>
      <w:r w:rsidR="005C6937" w:rsidRPr="00413AE9">
        <w:t>, thus staying out of the floodplain</w:t>
      </w:r>
      <w:r w:rsidR="00BC5B9C" w:rsidRPr="00413AE9">
        <w:t xml:space="preserve"> while </w:t>
      </w:r>
      <w:r w:rsidR="00AD1B3C" w:rsidRPr="00413AE9">
        <w:t xml:space="preserve">maintaining the OGR alignment for </w:t>
      </w:r>
      <w:r w:rsidR="00C51004" w:rsidRPr="00413AE9">
        <w:t xml:space="preserve">recreational and emergency vehicle use. </w:t>
      </w:r>
      <w:r w:rsidR="00DE320A" w:rsidRPr="00413AE9">
        <w:t xml:space="preserve"> </w:t>
      </w:r>
    </w:p>
    <w:p w14:paraId="798BBFAD" w14:textId="77777777" w:rsidR="002C69C5" w:rsidRPr="00413AE9" w:rsidRDefault="002C69C5" w:rsidP="007905E9">
      <w:pPr>
        <w:spacing w:after="0" w:line="240" w:lineRule="auto"/>
      </w:pPr>
    </w:p>
    <w:p w14:paraId="10865CEC" w14:textId="68DB1281" w:rsidR="0096562B" w:rsidRPr="00413AE9" w:rsidRDefault="00881518" w:rsidP="007905E9">
      <w:pPr>
        <w:spacing w:after="0" w:line="240" w:lineRule="auto"/>
        <w:rPr>
          <w:b/>
          <w:bCs/>
        </w:rPr>
      </w:pPr>
      <w:r w:rsidRPr="00413AE9">
        <w:rPr>
          <w:b/>
          <w:bCs/>
        </w:rPr>
        <w:t xml:space="preserve">Q: </w:t>
      </w:r>
      <w:r w:rsidR="00F211EC" w:rsidRPr="00413AE9">
        <w:rPr>
          <w:b/>
          <w:bCs/>
        </w:rPr>
        <w:t xml:space="preserve">How are topography and geology being considered in the selection of the final alignment? </w:t>
      </w:r>
    </w:p>
    <w:p w14:paraId="332AC234" w14:textId="53581DDC" w:rsidR="28F8D9B7" w:rsidRPr="00413AE9" w:rsidRDefault="28F8D9B7" w:rsidP="007905E9">
      <w:pPr>
        <w:spacing w:after="0" w:line="240" w:lineRule="auto"/>
        <w:rPr>
          <w:rFonts w:ascii="Calibri" w:eastAsia="Calibri" w:hAnsi="Calibri" w:cs="Calibri"/>
          <w:color w:val="000000" w:themeColor="text1"/>
        </w:rPr>
      </w:pPr>
      <w:r w:rsidRPr="00413AE9">
        <w:rPr>
          <w:rFonts w:ascii="Calibri" w:eastAsia="Calibri" w:hAnsi="Calibri" w:cs="Calibri"/>
          <w:color w:val="000000" w:themeColor="text1"/>
        </w:rPr>
        <w:t xml:space="preserve">The waterway and western slopes of the Gardner River Basin present significant challenges to the design and construction of a new road connecting the </w:t>
      </w:r>
      <w:r w:rsidR="006135CB" w:rsidRPr="00413AE9">
        <w:rPr>
          <w:rFonts w:ascii="Calibri" w:eastAsia="Calibri" w:hAnsi="Calibri" w:cs="Calibri"/>
          <w:color w:val="000000" w:themeColor="text1"/>
        </w:rPr>
        <w:t>North Entrance</w:t>
      </w:r>
      <w:r w:rsidRPr="00413AE9">
        <w:rPr>
          <w:rFonts w:ascii="Calibri" w:eastAsia="Calibri" w:hAnsi="Calibri" w:cs="Calibri"/>
          <w:color w:val="000000" w:themeColor="text1"/>
        </w:rPr>
        <w:t xml:space="preserve"> gate and Mammoth. Geotechnical studies, which include an investigative drilling campaign, and the installation of geologic monitoring sensors, have been used to characterize substrate and quantify movement in the landslide units that make up the western slopes in the basin. Field mapping of the river and its banks informed hydraulic modeling efforts </w:t>
      </w:r>
      <w:r w:rsidR="00AF7C69">
        <w:rPr>
          <w:rFonts w:ascii="Calibri" w:eastAsia="Calibri" w:hAnsi="Calibri" w:cs="Calibri"/>
          <w:color w:val="000000" w:themeColor="text1"/>
        </w:rPr>
        <w:t xml:space="preserve">and </w:t>
      </w:r>
      <w:r w:rsidR="00F64948">
        <w:rPr>
          <w:rFonts w:ascii="Calibri" w:eastAsia="Calibri" w:hAnsi="Calibri" w:cs="Calibri"/>
          <w:color w:val="000000" w:themeColor="text1"/>
        </w:rPr>
        <w:t>helped to</w:t>
      </w:r>
      <w:r w:rsidR="00AF7C69">
        <w:rPr>
          <w:rFonts w:ascii="Calibri" w:eastAsia="Calibri" w:hAnsi="Calibri" w:cs="Calibri"/>
          <w:color w:val="000000" w:themeColor="text1"/>
        </w:rPr>
        <w:t xml:space="preserve"> identify</w:t>
      </w:r>
      <w:r w:rsidR="00F64948" w:rsidRPr="00413AE9">
        <w:rPr>
          <w:rFonts w:ascii="Calibri" w:eastAsia="Calibri" w:hAnsi="Calibri" w:cs="Calibri"/>
          <w:color w:val="000000" w:themeColor="text1"/>
        </w:rPr>
        <w:t xml:space="preserve"> </w:t>
      </w:r>
      <w:r w:rsidRPr="00413AE9">
        <w:rPr>
          <w:rFonts w:ascii="Calibri" w:eastAsia="Calibri" w:hAnsi="Calibri" w:cs="Calibri"/>
          <w:color w:val="000000" w:themeColor="text1"/>
        </w:rPr>
        <w:t>areas of high erosion and deposition in flood events. The findings from these geotechnical studies inform the design of proposed road alignments that meet American Association of State Highway and Transportation Officials (AASHTO) standards. Alternative 2: Center Alignment and the NPS</w:t>
      </w:r>
      <w:r w:rsidR="00C54B5D">
        <w:rPr>
          <w:rFonts w:ascii="Calibri" w:eastAsia="Calibri" w:hAnsi="Calibri" w:cs="Calibri"/>
          <w:color w:val="000000" w:themeColor="text1"/>
        </w:rPr>
        <w:t>-</w:t>
      </w:r>
      <w:r w:rsidRPr="00413AE9">
        <w:rPr>
          <w:rFonts w:ascii="Calibri" w:eastAsia="Calibri" w:hAnsi="Calibri" w:cs="Calibri"/>
          <w:color w:val="000000" w:themeColor="text1"/>
        </w:rPr>
        <w:t xml:space="preserve">preferred alternative </w:t>
      </w:r>
      <w:proofErr w:type="gramStart"/>
      <w:r w:rsidRPr="00413AE9">
        <w:rPr>
          <w:rFonts w:ascii="Calibri" w:eastAsia="Calibri" w:hAnsi="Calibri" w:cs="Calibri"/>
          <w:color w:val="000000" w:themeColor="text1"/>
        </w:rPr>
        <w:t>represents</w:t>
      </w:r>
      <w:proofErr w:type="gramEnd"/>
      <w:r w:rsidRPr="00413AE9">
        <w:rPr>
          <w:rFonts w:ascii="Calibri" w:eastAsia="Calibri" w:hAnsi="Calibri" w:cs="Calibri"/>
          <w:color w:val="000000" w:themeColor="text1"/>
        </w:rPr>
        <w:t xml:space="preserve"> the best option </w:t>
      </w:r>
      <w:r w:rsidR="00D0376F">
        <w:rPr>
          <w:rFonts w:ascii="Calibri" w:eastAsia="Calibri" w:hAnsi="Calibri" w:cs="Calibri"/>
          <w:color w:val="000000" w:themeColor="text1"/>
        </w:rPr>
        <w:t>from</w:t>
      </w:r>
      <w:r w:rsidR="00D0376F" w:rsidRPr="00413AE9">
        <w:rPr>
          <w:rFonts w:ascii="Calibri" w:eastAsia="Calibri" w:hAnsi="Calibri" w:cs="Calibri"/>
          <w:color w:val="000000" w:themeColor="text1"/>
        </w:rPr>
        <w:t xml:space="preserve"> </w:t>
      </w:r>
      <w:r w:rsidRPr="00413AE9">
        <w:rPr>
          <w:rFonts w:ascii="Calibri" w:eastAsia="Calibri" w:hAnsi="Calibri" w:cs="Calibri"/>
          <w:color w:val="000000" w:themeColor="text1"/>
        </w:rPr>
        <w:t xml:space="preserve">a geologic hazard point of view by avoiding areas of greatest potential for slides and rock falls.  </w:t>
      </w:r>
    </w:p>
    <w:p w14:paraId="5853F48B" w14:textId="77777777" w:rsidR="002C69C5" w:rsidRPr="00413AE9" w:rsidRDefault="002C69C5" w:rsidP="007905E9">
      <w:pPr>
        <w:spacing w:after="0" w:line="240" w:lineRule="auto"/>
      </w:pPr>
    </w:p>
    <w:p w14:paraId="4121A39B" w14:textId="3761D2DA" w:rsidR="00D27915" w:rsidRPr="00413AE9" w:rsidRDefault="00881518" w:rsidP="007905E9">
      <w:pPr>
        <w:spacing w:after="0" w:line="240" w:lineRule="auto"/>
        <w:rPr>
          <w:b/>
          <w:bCs/>
        </w:rPr>
      </w:pPr>
      <w:r w:rsidRPr="00413AE9">
        <w:rPr>
          <w:b/>
          <w:bCs/>
        </w:rPr>
        <w:t xml:space="preserve">Q: </w:t>
      </w:r>
      <w:r w:rsidR="00D27915" w:rsidRPr="00413AE9">
        <w:rPr>
          <w:b/>
          <w:bCs/>
        </w:rPr>
        <w:t>How will NPS handle invasive species during construction?</w:t>
      </w:r>
    </w:p>
    <w:p w14:paraId="12408DAD" w14:textId="4A6AEB54" w:rsidR="00F56FEA" w:rsidRPr="00413AE9" w:rsidRDefault="006D1CAC" w:rsidP="007905E9">
      <w:pPr>
        <w:spacing w:after="0" w:line="240" w:lineRule="auto"/>
      </w:pPr>
      <w:r w:rsidRPr="00413AE9">
        <w:t xml:space="preserve">There are several best management practices that will be used during construction to help minimize the proliferation of </w:t>
      </w:r>
      <w:r w:rsidR="00E34DB2" w:rsidRPr="00413AE9">
        <w:t xml:space="preserve">invasive species including </w:t>
      </w:r>
      <w:r w:rsidR="53D509A8" w:rsidRPr="00413AE9">
        <w:t xml:space="preserve">a requirement to </w:t>
      </w:r>
      <w:r w:rsidR="00FF57BB" w:rsidRPr="00413AE9">
        <w:t>clean and pressure wash</w:t>
      </w:r>
      <w:r w:rsidR="65F234A9" w:rsidRPr="00413AE9">
        <w:t xml:space="preserve"> all</w:t>
      </w:r>
      <w:r w:rsidR="00FF57BB" w:rsidRPr="00413AE9">
        <w:t xml:space="preserve"> equipment and vehicles</w:t>
      </w:r>
      <w:r w:rsidR="7E5D26A4" w:rsidRPr="00413AE9">
        <w:t xml:space="preserve"> </w:t>
      </w:r>
      <w:r w:rsidR="3AC4C89A" w:rsidRPr="00413AE9">
        <w:t xml:space="preserve">(and be inspected by park staff) </w:t>
      </w:r>
      <w:r w:rsidR="7E5D26A4" w:rsidRPr="00413AE9">
        <w:t>prior to park entry</w:t>
      </w:r>
      <w:r w:rsidR="00464990" w:rsidRPr="00413AE9">
        <w:t xml:space="preserve">, </w:t>
      </w:r>
      <w:r w:rsidR="2DA7ABC3" w:rsidRPr="00413AE9">
        <w:t xml:space="preserve">a requirement to salvage </w:t>
      </w:r>
      <w:r w:rsidR="4552FB8A" w:rsidRPr="00413AE9">
        <w:t>and replace topsoil from local sources</w:t>
      </w:r>
      <w:r w:rsidR="2DA7ABC3" w:rsidRPr="00413AE9">
        <w:t xml:space="preserve">, </w:t>
      </w:r>
      <w:r w:rsidR="6FEAF297" w:rsidRPr="00413AE9">
        <w:t>ensur</w:t>
      </w:r>
      <w:r w:rsidR="00AB09BF" w:rsidRPr="00413AE9">
        <w:t>ing</w:t>
      </w:r>
      <w:r w:rsidR="00464990" w:rsidRPr="00413AE9">
        <w:t xml:space="preserve"> any materials brought in </w:t>
      </w:r>
      <w:r w:rsidR="6503CE8B" w:rsidRPr="00413AE9">
        <w:t>are from certified weed-free locations</w:t>
      </w:r>
      <w:r w:rsidR="00AB09BF" w:rsidRPr="00413AE9">
        <w:t xml:space="preserve">, and replanting </w:t>
      </w:r>
      <w:r w:rsidR="0BE8AF49" w:rsidRPr="00413AE9">
        <w:t xml:space="preserve">all bare areas </w:t>
      </w:r>
      <w:r w:rsidR="00AB09BF" w:rsidRPr="00413AE9">
        <w:t>with native</w:t>
      </w:r>
      <w:r w:rsidR="009F72EE" w:rsidRPr="00413AE9">
        <w:t xml:space="preserve"> seeds</w:t>
      </w:r>
      <w:r w:rsidR="34E9CD28" w:rsidRPr="00413AE9">
        <w:t xml:space="preserve">, </w:t>
      </w:r>
      <w:r w:rsidR="2E2FA068" w:rsidRPr="00413AE9">
        <w:t>plants</w:t>
      </w:r>
      <w:r w:rsidR="70A8E9DF" w:rsidRPr="00413AE9">
        <w:t>,</w:t>
      </w:r>
      <w:r w:rsidR="2E2FA068" w:rsidRPr="00413AE9">
        <w:t xml:space="preserve"> </w:t>
      </w:r>
      <w:r w:rsidR="2FC4B32E" w:rsidRPr="00413AE9">
        <w:t xml:space="preserve">and mulch </w:t>
      </w:r>
      <w:r w:rsidR="009F72EE" w:rsidRPr="00413AE9">
        <w:t>once the project is complete</w:t>
      </w:r>
      <w:r w:rsidR="00464990" w:rsidRPr="00413AE9">
        <w:t>.</w:t>
      </w:r>
    </w:p>
    <w:p w14:paraId="5621B6EC" w14:textId="77777777" w:rsidR="002C69C5" w:rsidRPr="00413AE9" w:rsidRDefault="002C69C5" w:rsidP="007905E9">
      <w:pPr>
        <w:spacing w:after="0" w:line="240" w:lineRule="auto"/>
      </w:pPr>
    </w:p>
    <w:p w14:paraId="67C32855" w14:textId="3EE2D5EE" w:rsidR="00D27915" w:rsidRPr="00413AE9" w:rsidRDefault="00881518" w:rsidP="007905E9">
      <w:pPr>
        <w:spacing w:after="0" w:line="240" w:lineRule="auto"/>
        <w:rPr>
          <w:b/>
          <w:bCs/>
        </w:rPr>
      </w:pPr>
      <w:r w:rsidRPr="00413AE9">
        <w:rPr>
          <w:b/>
          <w:bCs/>
        </w:rPr>
        <w:t xml:space="preserve">Q: </w:t>
      </w:r>
      <w:r w:rsidR="00427BEE" w:rsidRPr="00413AE9">
        <w:rPr>
          <w:b/>
          <w:bCs/>
        </w:rPr>
        <w:t xml:space="preserve">How will impacts to wetlands and rare plants be minimized or mitigated as part of the project? </w:t>
      </w:r>
    </w:p>
    <w:p w14:paraId="01C9791C" w14:textId="767E592F" w:rsidR="00881518" w:rsidRPr="00413AE9" w:rsidRDefault="00D20126" w:rsidP="007905E9">
      <w:pPr>
        <w:spacing w:after="0" w:line="240" w:lineRule="auto"/>
      </w:pPr>
      <w:r w:rsidRPr="00413AE9">
        <w:t xml:space="preserve">As with other resources, </w:t>
      </w:r>
      <w:r w:rsidR="00B27D3B" w:rsidRPr="00413AE9">
        <w:t xml:space="preserve">rare plants and wetlands will be avoided as much as practicable. In </w:t>
      </w:r>
      <w:proofErr w:type="gramStart"/>
      <w:r w:rsidR="00B27D3B" w:rsidRPr="00413AE9">
        <w:t>the instances</w:t>
      </w:r>
      <w:proofErr w:type="gramEnd"/>
      <w:r w:rsidR="00B27D3B" w:rsidRPr="00413AE9">
        <w:t xml:space="preserve"> where impacts </w:t>
      </w:r>
      <w:r w:rsidR="00FE1CCB" w:rsidRPr="00413AE9">
        <w:t>cannot</w:t>
      </w:r>
      <w:r w:rsidR="00B27D3B" w:rsidRPr="00413AE9">
        <w:t xml:space="preserve"> be avoided,</w:t>
      </w:r>
      <w:r w:rsidR="0094791E" w:rsidRPr="00413AE9">
        <w:t xml:space="preserve"> the project team will seek to minimize </w:t>
      </w:r>
      <w:r w:rsidR="00475F8D" w:rsidRPr="00413AE9">
        <w:t xml:space="preserve">temporary and permanent </w:t>
      </w:r>
      <w:r w:rsidR="0094791E" w:rsidRPr="00413AE9">
        <w:t xml:space="preserve">impacts and mitigate </w:t>
      </w:r>
      <w:r w:rsidR="00475F8D" w:rsidRPr="00413AE9">
        <w:t xml:space="preserve">permanent impacts </w:t>
      </w:r>
      <w:r w:rsidR="00E2067D" w:rsidRPr="00413AE9">
        <w:t>by improving</w:t>
      </w:r>
      <w:r w:rsidR="00D773E1">
        <w:t xml:space="preserve"> or</w:t>
      </w:r>
      <w:r w:rsidR="00EA2E0E">
        <w:t xml:space="preserve"> </w:t>
      </w:r>
      <w:r w:rsidR="0032174F" w:rsidRPr="00413AE9">
        <w:t>expanding other wetlands within the same watershed</w:t>
      </w:r>
      <w:r w:rsidR="00707FE5" w:rsidRPr="00413AE9">
        <w:t xml:space="preserve">.  </w:t>
      </w:r>
      <w:r w:rsidR="00E2067D" w:rsidRPr="00413AE9">
        <w:t xml:space="preserve"> </w:t>
      </w:r>
    </w:p>
    <w:p w14:paraId="72CBECE1" w14:textId="77777777" w:rsidR="002C69C5" w:rsidRPr="00413AE9" w:rsidRDefault="002C69C5" w:rsidP="007905E9">
      <w:pPr>
        <w:spacing w:after="0" w:line="240" w:lineRule="auto"/>
      </w:pPr>
    </w:p>
    <w:p w14:paraId="641F389E" w14:textId="1F35D20C" w:rsidR="00427BEE" w:rsidRPr="00413AE9" w:rsidRDefault="00881518" w:rsidP="007905E9">
      <w:pPr>
        <w:spacing w:after="0" w:line="240" w:lineRule="auto"/>
        <w:rPr>
          <w:b/>
          <w:bCs/>
        </w:rPr>
      </w:pPr>
      <w:r w:rsidRPr="00413AE9">
        <w:rPr>
          <w:b/>
          <w:bCs/>
        </w:rPr>
        <w:t xml:space="preserve">Q: </w:t>
      </w:r>
      <w:r w:rsidR="00427BEE" w:rsidRPr="00413AE9">
        <w:rPr>
          <w:b/>
          <w:bCs/>
        </w:rPr>
        <w:t xml:space="preserve">How will impacts to wildlife and fish be minimized or mitigated as part of the project? </w:t>
      </w:r>
    </w:p>
    <w:p w14:paraId="7C382669" w14:textId="6DA5D981" w:rsidR="00881518" w:rsidRPr="00413AE9" w:rsidRDefault="444BBBE7" w:rsidP="007905E9">
      <w:pPr>
        <w:spacing w:after="0" w:line="240" w:lineRule="auto"/>
      </w:pPr>
      <w:r w:rsidRPr="00413AE9">
        <w:t xml:space="preserve">The project area includes movement corridors and seasonal ranges for ungulates, predators, and other wildlife. Thousands of ungulates travel along the Yellowstone and Gardner Rivers and over Mount Everts and the Sepulcher Mountain foothills between their winter and summer ranges. </w:t>
      </w:r>
      <w:r w:rsidR="4B005003" w:rsidRPr="00413AE9">
        <w:t xml:space="preserve">Several ungulate species use portions of YNP near the North Entrance Road corridor seasonally or year-round, including bighorn sheep, bison, elk, mule deer, and pronghorn. A few moose and white-tailed deer also use the area. Large predators using this area include black bears, cougars, coyotes, grizzly bears, and wolves. </w:t>
      </w:r>
      <w:r w:rsidR="0C8CC6C6" w:rsidRPr="00413AE9">
        <w:t xml:space="preserve">Although rare, wolverine have been documented moving through the area, as may </w:t>
      </w:r>
      <w:r w:rsidR="4B005003" w:rsidRPr="00413AE9">
        <w:t>Canada lyn</w:t>
      </w:r>
      <w:r w:rsidR="59AA1F2A" w:rsidRPr="00413AE9">
        <w:t>x (although undetected, and</w:t>
      </w:r>
      <w:r w:rsidR="7937CCE8" w:rsidRPr="00413AE9">
        <w:t xml:space="preserve"> project is</w:t>
      </w:r>
      <w:r w:rsidR="59AA1F2A" w:rsidRPr="00413AE9">
        <w:t xml:space="preserve"> not in designated critical lynx habitat)</w:t>
      </w:r>
      <w:r w:rsidR="4B005003" w:rsidRPr="00413AE9">
        <w:t xml:space="preserve">. </w:t>
      </w:r>
      <w:r w:rsidR="7ACB5607" w:rsidRPr="00413AE9">
        <w:t>S</w:t>
      </w:r>
      <w:r w:rsidR="4B005003" w:rsidRPr="00413AE9">
        <w:t xml:space="preserve">maller mammals such as badgers, bobcats, </w:t>
      </w:r>
      <w:proofErr w:type="gramStart"/>
      <w:r w:rsidR="4B005003" w:rsidRPr="00413AE9">
        <w:t>rabbits, and</w:t>
      </w:r>
      <w:proofErr w:type="gramEnd"/>
      <w:r w:rsidR="4B005003" w:rsidRPr="00413AE9">
        <w:t xml:space="preserve"> red foxes, and birds such as bald, </w:t>
      </w:r>
      <w:proofErr w:type="gramStart"/>
      <w:r w:rsidR="4B005003" w:rsidRPr="00413AE9">
        <w:t>osprey, and</w:t>
      </w:r>
      <w:proofErr w:type="gramEnd"/>
      <w:r w:rsidR="4B005003" w:rsidRPr="00413AE9">
        <w:t xml:space="preserve"> golden eagles, magpies, and ravens</w:t>
      </w:r>
      <w:r w:rsidR="33A80E9D" w:rsidRPr="00413AE9">
        <w:t xml:space="preserve"> </w:t>
      </w:r>
      <w:r w:rsidR="4FF6F410" w:rsidRPr="00413AE9">
        <w:t xml:space="preserve">also </w:t>
      </w:r>
      <w:r w:rsidR="33A80E9D" w:rsidRPr="00413AE9">
        <w:t xml:space="preserve">frequent this area. </w:t>
      </w:r>
    </w:p>
    <w:p w14:paraId="0065FEB7" w14:textId="5B8554D8" w:rsidR="00881518" w:rsidRPr="00413AE9" w:rsidRDefault="00881518" w:rsidP="007905E9">
      <w:pPr>
        <w:spacing w:after="0" w:line="240" w:lineRule="auto"/>
      </w:pPr>
    </w:p>
    <w:p w14:paraId="30E4B0DE" w14:textId="68EF2D97" w:rsidR="00881518" w:rsidRPr="00413AE9" w:rsidRDefault="497ECF32" w:rsidP="007905E9">
      <w:pPr>
        <w:spacing w:after="0" w:line="240" w:lineRule="auto"/>
      </w:pPr>
      <w:r w:rsidRPr="00413AE9">
        <w:t xml:space="preserve">Mitigation measures to </w:t>
      </w:r>
      <w:r w:rsidR="7E931C50" w:rsidRPr="00413AE9">
        <w:t xml:space="preserve">minimize impacts to </w:t>
      </w:r>
      <w:r w:rsidRPr="00413AE9">
        <w:t xml:space="preserve">wildlife during and after reconstruction include </w:t>
      </w:r>
      <w:r w:rsidR="4DD8A836" w:rsidRPr="00413AE9">
        <w:t xml:space="preserve">designing the reconstructed road to maintain similar vehicle speeds to the previous road after </w:t>
      </w:r>
      <w:proofErr w:type="gramStart"/>
      <w:r w:rsidR="4DD8A836" w:rsidRPr="00413AE9">
        <w:t>construction, and</w:t>
      </w:r>
      <w:proofErr w:type="gramEnd"/>
      <w:r w:rsidR="4DD8A836" w:rsidRPr="00413AE9">
        <w:t xml:space="preserve"> </w:t>
      </w:r>
      <w:r w:rsidRPr="00413AE9">
        <w:t>implement</w:t>
      </w:r>
      <w:r w:rsidR="21C88EA4" w:rsidRPr="00413AE9">
        <w:t>ing</w:t>
      </w:r>
      <w:r w:rsidRPr="00413AE9">
        <w:t xml:space="preserve"> speed restrictions for construction-related </w:t>
      </w:r>
      <w:r w:rsidR="0CBCB4C3" w:rsidRPr="00413AE9">
        <w:t>material hauling and work crew</w:t>
      </w:r>
      <w:r w:rsidR="2CCCD211" w:rsidRPr="00413AE9">
        <w:t xml:space="preserve"> driving</w:t>
      </w:r>
      <w:r w:rsidR="5515E010" w:rsidRPr="00413AE9">
        <w:t xml:space="preserve"> to minimize vehicle strikes with wildlife</w:t>
      </w:r>
      <w:r w:rsidR="0CBCB4C3" w:rsidRPr="00413AE9">
        <w:t>. A</w:t>
      </w:r>
      <w:r w:rsidRPr="00413AE9">
        <w:t xml:space="preserve">ll project-related employees, including contractors, collaborators, and volunteers, </w:t>
      </w:r>
      <w:r w:rsidR="5573731F" w:rsidRPr="00413AE9">
        <w:t xml:space="preserve">will be </w:t>
      </w:r>
      <w:r w:rsidRPr="00413AE9">
        <w:t xml:space="preserve">instructed on how to avoid disturbing or encountering </w:t>
      </w:r>
      <w:r w:rsidR="7AFACA6C" w:rsidRPr="00413AE9">
        <w:t xml:space="preserve">wildlife </w:t>
      </w:r>
      <w:r w:rsidRPr="00413AE9">
        <w:t xml:space="preserve">and minimize unavoidable effects or encounters, including information about vehicle speed limits, </w:t>
      </w:r>
      <w:proofErr w:type="gramStart"/>
      <w:r w:rsidRPr="00413AE9">
        <w:t>park</w:t>
      </w:r>
      <w:proofErr w:type="gramEnd"/>
      <w:r w:rsidRPr="00413AE9">
        <w:t xml:space="preserve"> regulations regarding bear safety, disposal of garbage and other bear attractants, and approaching or harassing wildlife</w:t>
      </w:r>
      <w:r w:rsidR="38CAB936" w:rsidRPr="00413AE9">
        <w:t xml:space="preserve">. </w:t>
      </w:r>
      <w:r w:rsidR="3C22DFF0" w:rsidRPr="00413AE9">
        <w:t xml:space="preserve">Efforts </w:t>
      </w:r>
      <w:r w:rsidR="02F6726A" w:rsidRPr="00413AE9">
        <w:t xml:space="preserve">will be made </w:t>
      </w:r>
      <w:r w:rsidR="3C22DFF0" w:rsidRPr="00413AE9">
        <w:t xml:space="preserve">to avoid blasting, </w:t>
      </w:r>
      <w:r w:rsidR="0ED7ED88" w:rsidRPr="00413AE9">
        <w:t xml:space="preserve">close </w:t>
      </w:r>
      <w:r w:rsidR="3C22DFF0" w:rsidRPr="00413AE9">
        <w:t xml:space="preserve">helicopter overflights, and </w:t>
      </w:r>
      <w:r w:rsidR="390D1A77" w:rsidRPr="00413AE9">
        <w:t xml:space="preserve">loud construction noises </w:t>
      </w:r>
      <w:proofErr w:type="gramStart"/>
      <w:r w:rsidR="390D1A77" w:rsidRPr="00413AE9">
        <w:t>in close proximity to</w:t>
      </w:r>
      <w:proofErr w:type="gramEnd"/>
      <w:r w:rsidR="0B541E1F" w:rsidRPr="00413AE9">
        <w:t xml:space="preserve"> some species during </w:t>
      </w:r>
      <w:r w:rsidR="0CF78003" w:rsidRPr="00413AE9">
        <w:t>sensitive times that include</w:t>
      </w:r>
      <w:r w:rsidR="0B541E1F" w:rsidRPr="00413AE9">
        <w:t xml:space="preserve"> offspring rearing </w:t>
      </w:r>
      <w:r w:rsidR="2FABCEF6" w:rsidRPr="00413AE9">
        <w:t>(e.g.</w:t>
      </w:r>
      <w:r w:rsidR="00757776">
        <w:t>,</w:t>
      </w:r>
      <w:r w:rsidR="2FABCEF6" w:rsidRPr="00413AE9">
        <w:t xml:space="preserve"> nesting raptors) </w:t>
      </w:r>
      <w:r w:rsidR="0B541E1F" w:rsidRPr="00413AE9">
        <w:t xml:space="preserve">and </w:t>
      </w:r>
      <w:r w:rsidR="1543C71A" w:rsidRPr="00413AE9">
        <w:t xml:space="preserve">presence on concentrated </w:t>
      </w:r>
      <w:r w:rsidR="0B541E1F" w:rsidRPr="00413AE9">
        <w:t>winter range</w:t>
      </w:r>
      <w:r w:rsidR="7979F11E" w:rsidRPr="00413AE9">
        <w:t xml:space="preserve"> (e.g.</w:t>
      </w:r>
      <w:r w:rsidR="00757776">
        <w:t>,</w:t>
      </w:r>
      <w:r w:rsidR="7979F11E" w:rsidRPr="00413AE9">
        <w:t xml:space="preserve"> wintering bighorn sheep on McMinn Bench/Gardner River Canyon corridor)</w:t>
      </w:r>
      <w:r w:rsidR="0B541E1F" w:rsidRPr="00413AE9">
        <w:t xml:space="preserve">. </w:t>
      </w:r>
    </w:p>
    <w:p w14:paraId="11D4B289" w14:textId="37926447" w:rsidR="00881518" w:rsidRPr="00413AE9" w:rsidRDefault="00881518" w:rsidP="007905E9">
      <w:pPr>
        <w:spacing w:after="0" w:line="240" w:lineRule="auto"/>
      </w:pPr>
    </w:p>
    <w:p w14:paraId="6A99F1C4" w14:textId="43E826EF" w:rsidR="00881518" w:rsidRPr="00413AE9" w:rsidRDefault="00AD3493" w:rsidP="007905E9">
      <w:pPr>
        <w:spacing w:after="0" w:line="240" w:lineRule="auto"/>
      </w:pPr>
      <w:r w:rsidRPr="00413AE9">
        <w:t xml:space="preserve">The </w:t>
      </w:r>
      <w:r w:rsidR="57D1F195" w:rsidRPr="00413AE9">
        <w:t xml:space="preserve">Gardner River supports populations of native Yellowstone cutthroat trout, </w:t>
      </w:r>
      <w:r w:rsidR="51BE69D7" w:rsidRPr="00413AE9">
        <w:t xml:space="preserve">mountain whitefish, mottled sculpin and longnose </w:t>
      </w:r>
      <w:proofErr w:type="gramStart"/>
      <w:r w:rsidR="51BE69D7" w:rsidRPr="00413AE9">
        <w:t>dace</w:t>
      </w:r>
      <w:proofErr w:type="gramEnd"/>
      <w:r w:rsidR="2B36AABA" w:rsidRPr="00413AE9">
        <w:t xml:space="preserve">, </w:t>
      </w:r>
      <w:r w:rsidR="57D1F195" w:rsidRPr="00413AE9">
        <w:t xml:space="preserve">with non-native species of </w:t>
      </w:r>
      <w:r w:rsidR="3CC0218D" w:rsidRPr="00413AE9">
        <w:t xml:space="preserve">rainbow trout, </w:t>
      </w:r>
      <w:r w:rsidR="57D1F195" w:rsidRPr="00413AE9">
        <w:t xml:space="preserve">brook trout, and brown trout. </w:t>
      </w:r>
      <w:r w:rsidR="6A1CDCAB" w:rsidRPr="00413AE9">
        <w:t>The cutthroat trout</w:t>
      </w:r>
      <w:r w:rsidR="0782B084" w:rsidRPr="00413AE9">
        <w:t>, mottled sculpin, longnose dace</w:t>
      </w:r>
      <w:r w:rsidR="00E86501">
        <w:t>,</w:t>
      </w:r>
      <w:r w:rsidR="6963C4D6" w:rsidRPr="00413AE9">
        <w:t xml:space="preserve"> and rainbow trout are spring spawners, whereas the</w:t>
      </w:r>
      <w:r w:rsidR="439FC277" w:rsidRPr="00413AE9">
        <w:t xml:space="preserve"> mountain whitefish, </w:t>
      </w:r>
      <w:r w:rsidR="6A1CDCAB" w:rsidRPr="00413AE9">
        <w:t>brook</w:t>
      </w:r>
      <w:r w:rsidR="6963C4D6" w:rsidRPr="00413AE9">
        <w:t xml:space="preserve"> trout</w:t>
      </w:r>
      <w:r w:rsidR="00E86501">
        <w:t>,</w:t>
      </w:r>
      <w:r w:rsidR="6963C4D6" w:rsidRPr="00413AE9">
        <w:t xml:space="preserve"> and brown trout are fall spawners. </w:t>
      </w:r>
      <w:r w:rsidR="618FCE29" w:rsidRPr="00413AE9">
        <w:t>The brown trout spawning run</w:t>
      </w:r>
      <w:proofErr w:type="gramStart"/>
      <w:r w:rsidR="618FCE29" w:rsidRPr="00413AE9">
        <w:t>, in partic</w:t>
      </w:r>
      <w:r w:rsidR="499A2D43" w:rsidRPr="00413AE9">
        <w:t>u</w:t>
      </w:r>
      <w:r w:rsidR="618FCE29" w:rsidRPr="00413AE9">
        <w:t>lar, is</w:t>
      </w:r>
      <w:proofErr w:type="gramEnd"/>
      <w:r w:rsidR="618FCE29" w:rsidRPr="00413AE9">
        <w:t xml:space="preserve"> highly regarded by anglers from throughout the region. </w:t>
      </w:r>
    </w:p>
    <w:p w14:paraId="2248B821" w14:textId="2E312FDD" w:rsidR="00881518" w:rsidRPr="00413AE9" w:rsidRDefault="00881518" w:rsidP="007905E9">
      <w:pPr>
        <w:spacing w:after="0" w:line="240" w:lineRule="auto"/>
      </w:pPr>
    </w:p>
    <w:p w14:paraId="43A38A84" w14:textId="727F0641" w:rsidR="00881518" w:rsidRPr="00413AE9" w:rsidRDefault="57D1F195" w:rsidP="007905E9">
      <w:pPr>
        <w:spacing w:after="0" w:line="240" w:lineRule="auto"/>
      </w:pPr>
      <w:r w:rsidRPr="00413AE9">
        <w:t xml:space="preserve">Fish protection measures to be used on this project include coffer dams, erosion control devices, and sediment curtains. These measures would be employed when needed </w:t>
      </w:r>
      <w:proofErr w:type="gramStart"/>
      <w:r w:rsidRPr="00413AE9">
        <w:t>in order to</w:t>
      </w:r>
      <w:proofErr w:type="gramEnd"/>
      <w:r w:rsidRPr="00413AE9">
        <w:t xml:space="preserve"> avoid large releases of sediment. They would help avoid sedimentation of the gravel river bottom </w:t>
      </w:r>
      <w:r w:rsidR="0B37E6CF" w:rsidRPr="00413AE9">
        <w:t>preferred by spawning salmonids</w:t>
      </w:r>
      <w:r w:rsidR="2B36AABA" w:rsidRPr="00413AE9">
        <w:t>.</w:t>
      </w:r>
      <w:r w:rsidRPr="00413AE9">
        <w:t xml:space="preserve"> Construction activities would be timed to occur </w:t>
      </w:r>
      <w:r w:rsidR="001A3BCC" w:rsidRPr="00413AE9">
        <w:t>when there would be</w:t>
      </w:r>
      <w:r w:rsidRPr="00413AE9">
        <w:t xml:space="preserve"> the least impact to spawning fish. Scheduling of in</w:t>
      </w:r>
      <w:r w:rsidR="00270CFF" w:rsidRPr="00413AE9">
        <w:t>-</w:t>
      </w:r>
      <w:r w:rsidRPr="00413AE9">
        <w:t xml:space="preserve">water work and monitoring of turbidity levels </w:t>
      </w:r>
      <w:proofErr w:type="gramStart"/>
      <w:r w:rsidRPr="00413AE9">
        <w:t>would occur to</w:t>
      </w:r>
      <w:proofErr w:type="gramEnd"/>
      <w:r w:rsidRPr="00413AE9">
        <w:t xml:space="preserve"> ensure that sediments do not have adverse impacts to spawning fish. </w:t>
      </w:r>
    </w:p>
    <w:p w14:paraId="52F3E451" w14:textId="74C4FD1D" w:rsidR="1226879A" w:rsidRPr="00413AE9" w:rsidRDefault="1226879A" w:rsidP="007905E9">
      <w:pPr>
        <w:spacing w:after="0" w:line="240" w:lineRule="auto"/>
      </w:pPr>
    </w:p>
    <w:p w14:paraId="044DF81A" w14:textId="77777777" w:rsidR="00256868" w:rsidRPr="00413AE9" w:rsidRDefault="39461A85" w:rsidP="007905E9">
      <w:pPr>
        <w:spacing w:after="0" w:line="240" w:lineRule="auto"/>
      </w:pPr>
      <w:r w:rsidRPr="00413AE9">
        <w:t xml:space="preserve">Water for dust control and compaction of road base materials would be drawn from the Gardner River or hydrants within developed areas such as Mammoth or Gardiner. Water used would not be allowed to migrate back to the river, and all equipment used for pumping and hauling would be decontaminated prior to use to prevent the potential spread of aquatic invasive species. </w:t>
      </w:r>
    </w:p>
    <w:p w14:paraId="15C62A77" w14:textId="77777777" w:rsidR="00256868" w:rsidRPr="00413AE9" w:rsidRDefault="00256868" w:rsidP="007905E9">
      <w:pPr>
        <w:spacing w:after="0" w:line="240" w:lineRule="auto"/>
      </w:pPr>
    </w:p>
    <w:p w14:paraId="7A4EA366" w14:textId="1F27E398" w:rsidR="00427BEE" w:rsidRPr="00413AE9" w:rsidRDefault="00F737ED" w:rsidP="007905E9">
      <w:pPr>
        <w:spacing w:after="0" w:line="240" w:lineRule="auto"/>
      </w:pPr>
      <w:r w:rsidRPr="00413AE9">
        <w:t>Construction vehicles have the potential to introduce pollutants into the river</w:t>
      </w:r>
      <w:r w:rsidR="00D04FC9">
        <w:t>.</w:t>
      </w:r>
      <w:r w:rsidRPr="00413AE9">
        <w:t xml:space="preserve"> </w:t>
      </w:r>
      <w:r w:rsidR="000D5DCE">
        <w:t>Best management practices</w:t>
      </w:r>
      <w:r w:rsidR="004E1257">
        <w:t xml:space="preserve"> </w:t>
      </w:r>
      <w:r w:rsidR="0051618C">
        <w:t>would</w:t>
      </w:r>
      <w:r w:rsidR="00504D52">
        <w:t xml:space="preserve"> include </w:t>
      </w:r>
      <w:r w:rsidR="00D04FC9">
        <w:t xml:space="preserve">fueling equipment at least 150 feet from surface waters and checking equipment for leaks prior to use. </w:t>
      </w:r>
      <w:r w:rsidR="39461A85" w:rsidRPr="00413AE9">
        <w:t xml:space="preserve">No contamination of park waters or sedimentation of these waters would occur from proposed activities. </w:t>
      </w:r>
    </w:p>
    <w:p w14:paraId="2DD9B43B" w14:textId="77777777" w:rsidR="002C69C5" w:rsidRPr="00413AE9" w:rsidRDefault="002C69C5" w:rsidP="007905E9">
      <w:pPr>
        <w:spacing w:after="0" w:line="240" w:lineRule="auto"/>
      </w:pPr>
    </w:p>
    <w:p w14:paraId="2E13EC22" w14:textId="6EC7CDE1" w:rsidR="00427BEE" w:rsidRPr="00413AE9" w:rsidRDefault="00881518" w:rsidP="007905E9">
      <w:pPr>
        <w:spacing w:after="0" w:line="240" w:lineRule="auto"/>
        <w:rPr>
          <w:b/>
          <w:bCs/>
        </w:rPr>
      </w:pPr>
      <w:r w:rsidRPr="00413AE9">
        <w:rPr>
          <w:b/>
          <w:bCs/>
        </w:rPr>
        <w:t xml:space="preserve">Q: </w:t>
      </w:r>
      <w:r w:rsidR="002C69C5" w:rsidRPr="00413AE9">
        <w:rPr>
          <w:b/>
          <w:bCs/>
        </w:rPr>
        <w:t xml:space="preserve">Why is the NPS preparing an EA and not an EIS? </w:t>
      </w:r>
    </w:p>
    <w:p w14:paraId="2D53A2CC" w14:textId="6CC813BF" w:rsidR="00DC5C1C" w:rsidRPr="00413AE9" w:rsidRDefault="009262B2" w:rsidP="007905E9">
      <w:pPr>
        <w:spacing w:after="0" w:line="240" w:lineRule="auto"/>
      </w:pPr>
      <w:r w:rsidRPr="00413AE9">
        <w:t xml:space="preserve">An environmental impact statement (EIS) is prepared when “significant adverse environmental impacts” are anticipated. </w:t>
      </w:r>
      <w:r w:rsidR="00656D6C" w:rsidRPr="00413AE9">
        <w:t>None of the alternatives analyzed in the EA</w:t>
      </w:r>
      <w:r w:rsidR="002A0760" w:rsidRPr="00413AE9">
        <w:t xml:space="preserve"> would have </w:t>
      </w:r>
      <w:r w:rsidR="00E60187" w:rsidRPr="00413AE9">
        <w:t xml:space="preserve">significant </w:t>
      </w:r>
      <w:r w:rsidR="0080104B" w:rsidRPr="00413AE9">
        <w:t>ad</w:t>
      </w:r>
      <w:r w:rsidR="004D36E9" w:rsidRPr="00413AE9">
        <w:t xml:space="preserve">verse </w:t>
      </w:r>
      <w:r w:rsidR="00E60187" w:rsidRPr="00413AE9">
        <w:t xml:space="preserve">impacts </w:t>
      </w:r>
      <w:proofErr w:type="gramStart"/>
      <w:r w:rsidR="00D15966" w:rsidRPr="00413AE9">
        <w:t>to</w:t>
      </w:r>
      <w:proofErr w:type="gramEnd"/>
      <w:r w:rsidR="00D15966" w:rsidRPr="00413AE9">
        <w:t xml:space="preserve"> any resource.  </w:t>
      </w:r>
      <w:r w:rsidR="00DC5C1C" w:rsidRPr="00413AE9">
        <w:t>Alternative 2: Center Alignment and the NPS</w:t>
      </w:r>
      <w:r w:rsidR="001631A8">
        <w:t>-</w:t>
      </w:r>
      <w:r w:rsidR="00DC5C1C" w:rsidRPr="00413AE9">
        <w:t xml:space="preserve">preferred alternative </w:t>
      </w:r>
      <w:proofErr w:type="gramStart"/>
      <w:r w:rsidR="00DC5C1C" w:rsidRPr="00413AE9">
        <w:t>has</w:t>
      </w:r>
      <w:proofErr w:type="gramEnd"/>
      <w:r w:rsidR="00DC5C1C" w:rsidRPr="00413AE9">
        <w:t xml:space="preserve"> been </w:t>
      </w:r>
      <w:r w:rsidR="006E499D" w:rsidRPr="00413AE9">
        <w:t xml:space="preserve">designed </w:t>
      </w:r>
      <w:r w:rsidR="0041343A" w:rsidRPr="00413AE9">
        <w:t xml:space="preserve">and refined with an eye towards avoiding, minimizing, and mitigating impacts as much as possible. This has allowed impacts to remain well below the “significance” threshold for which an EIS would be required. </w:t>
      </w:r>
    </w:p>
    <w:p w14:paraId="2CE93472" w14:textId="77777777" w:rsidR="002C69C5" w:rsidRPr="00413AE9" w:rsidRDefault="002C69C5" w:rsidP="007905E9">
      <w:pPr>
        <w:spacing w:after="0" w:line="240" w:lineRule="auto"/>
      </w:pPr>
    </w:p>
    <w:p w14:paraId="2FBE9E5A" w14:textId="0232216F" w:rsidR="002C69C5" w:rsidRPr="00413AE9" w:rsidRDefault="00881518" w:rsidP="007905E9">
      <w:pPr>
        <w:spacing w:after="0" w:line="240" w:lineRule="auto"/>
        <w:rPr>
          <w:b/>
          <w:bCs/>
        </w:rPr>
      </w:pPr>
      <w:r w:rsidRPr="00413AE9">
        <w:rPr>
          <w:b/>
          <w:bCs/>
        </w:rPr>
        <w:t xml:space="preserve">Q: </w:t>
      </w:r>
      <w:r w:rsidR="002C69C5" w:rsidRPr="00413AE9">
        <w:rPr>
          <w:b/>
          <w:bCs/>
        </w:rPr>
        <w:t xml:space="preserve">What are the next steps of the process after this preliminary civic engagement effort? </w:t>
      </w:r>
    </w:p>
    <w:p w14:paraId="124263B6" w14:textId="7117BA25" w:rsidR="007A41B2" w:rsidRPr="00413AE9" w:rsidRDefault="00893D28" w:rsidP="007905E9">
      <w:pPr>
        <w:spacing w:after="0" w:line="240" w:lineRule="auto"/>
      </w:pPr>
      <w:r w:rsidRPr="00413AE9">
        <w:t xml:space="preserve">The NPS will review </w:t>
      </w:r>
      <w:r w:rsidR="003941BB" w:rsidRPr="00413AE9">
        <w:t>all public commen</w:t>
      </w:r>
      <w:r w:rsidR="002C5BC0" w:rsidRPr="00413AE9">
        <w:t xml:space="preserve">ts received </w:t>
      </w:r>
      <w:r w:rsidR="007C48F4" w:rsidRPr="00413AE9">
        <w:t xml:space="preserve">during the 30-day </w:t>
      </w:r>
      <w:r w:rsidR="005E7E06" w:rsidRPr="00413AE9">
        <w:t xml:space="preserve">public review </w:t>
      </w:r>
      <w:r w:rsidR="00614505" w:rsidRPr="00413AE9">
        <w:t>period</w:t>
      </w:r>
      <w:r w:rsidR="00193BFE" w:rsidRPr="00413AE9">
        <w:t xml:space="preserve"> and </w:t>
      </w:r>
      <w:r w:rsidR="00A97EF7" w:rsidRPr="00413AE9">
        <w:t xml:space="preserve">make changes to the EA or the alternatives if warranted. </w:t>
      </w:r>
      <w:r w:rsidR="00496D35" w:rsidRPr="00413AE9">
        <w:t xml:space="preserve">A final decision </w:t>
      </w:r>
      <w:r w:rsidR="006022E7" w:rsidRPr="00413AE9">
        <w:t xml:space="preserve">will be issued in the </w:t>
      </w:r>
      <w:r w:rsidR="002D0720">
        <w:t>s</w:t>
      </w:r>
      <w:r w:rsidR="006022E7" w:rsidRPr="00413AE9">
        <w:t xml:space="preserve">pring </w:t>
      </w:r>
      <w:r w:rsidR="00AC7179" w:rsidRPr="00413AE9">
        <w:t xml:space="preserve">or </w:t>
      </w:r>
      <w:r w:rsidR="002D0720">
        <w:t>s</w:t>
      </w:r>
      <w:r w:rsidR="00AC7179" w:rsidRPr="00413AE9">
        <w:t>ummer of</w:t>
      </w:r>
      <w:r w:rsidR="006022E7" w:rsidRPr="00413AE9">
        <w:t xml:space="preserve"> 2026.  </w:t>
      </w:r>
    </w:p>
    <w:p w14:paraId="516DAFE5" w14:textId="77777777" w:rsidR="006022E7" w:rsidRPr="00413AE9" w:rsidRDefault="006022E7" w:rsidP="007905E9">
      <w:pPr>
        <w:spacing w:after="0" w:line="240" w:lineRule="auto"/>
      </w:pPr>
    </w:p>
    <w:p w14:paraId="2700EC97" w14:textId="77777777" w:rsidR="006022E7" w:rsidRPr="00413AE9" w:rsidRDefault="006022E7" w:rsidP="007905E9">
      <w:pPr>
        <w:spacing w:after="0" w:line="240" w:lineRule="auto"/>
      </w:pPr>
    </w:p>
    <w:p w14:paraId="6EA549BF" w14:textId="77777777" w:rsidR="00F211EC" w:rsidRPr="00413AE9" w:rsidRDefault="00F211EC" w:rsidP="007905E9">
      <w:pPr>
        <w:spacing w:after="0" w:line="240" w:lineRule="auto"/>
      </w:pPr>
    </w:p>
    <w:p w14:paraId="011DADEC" w14:textId="77777777" w:rsidR="00F211EC" w:rsidRPr="00413AE9" w:rsidRDefault="00F211EC" w:rsidP="007905E9">
      <w:pPr>
        <w:spacing w:after="0" w:line="240" w:lineRule="auto"/>
      </w:pPr>
    </w:p>
    <w:p w14:paraId="09E8E5A1" w14:textId="77777777" w:rsidR="0096562B" w:rsidRPr="00413AE9" w:rsidRDefault="0096562B" w:rsidP="007905E9">
      <w:pPr>
        <w:spacing w:after="0" w:line="240" w:lineRule="auto"/>
      </w:pPr>
    </w:p>
    <w:p w14:paraId="0477D665" w14:textId="77777777" w:rsidR="0096562B" w:rsidRPr="00413AE9" w:rsidRDefault="0096562B" w:rsidP="007905E9">
      <w:pPr>
        <w:spacing w:after="0" w:line="240" w:lineRule="auto"/>
      </w:pPr>
    </w:p>
    <w:p w14:paraId="6056D402" w14:textId="77777777" w:rsidR="0096562B" w:rsidRPr="00413AE9" w:rsidRDefault="0096562B" w:rsidP="007905E9">
      <w:pPr>
        <w:spacing w:after="0" w:line="240" w:lineRule="auto"/>
      </w:pPr>
    </w:p>
    <w:p w14:paraId="4DDBE73C" w14:textId="77777777" w:rsidR="0096562B" w:rsidRPr="00413AE9" w:rsidRDefault="0096562B" w:rsidP="007905E9">
      <w:pPr>
        <w:spacing w:after="0" w:line="240" w:lineRule="auto"/>
      </w:pPr>
    </w:p>
    <w:p w14:paraId="1ACF3098" w14:textId="77777777" w:rsidR="0096562B" w:rsidRPr="00413AE9" w:rsidRDefault="0096562B" w:rsidP="007905E9">
      <w:pPr>
        <w:spacing w:after="0" w:line="240" w:lineRule="auto"/>
      </w:pPr>
    </w:p>
    <w:p w14:paraId="1170FBBD" w14:textId="77777777" w:rsidR="0096562B" w:rsidRPr="00413AE9" w:rsidRDefault="0096562B" w:rsidP="007905E9">
      <w:pPr>
        <w:spacing w:after="0" w:line="240" w:lineRule="auto"/>
      </w:pPr>
    </w:p>
    <w:p w14:paraId="7CEBD1C4" w14:textId="77777777" w:rsidR="0076567C" w:rsidRPr="00413AE9" w:rsidRDefault="0076567C" w:rsidP="007905E9">
      <w:pPr>
        <w:spacing w:after="0" w:line="240" w:lineRule="auto"/>
      </w:pPr>
    </w:p>
    <w:p w14:paraId="5F573763" w14:textId="77777777" w:rsidR="0076567C" w:rsidRPr="00413AE9" w:rsidRDefault="0076567C" w:rsidP="007905E9">
      <w:pPr>
        <w:spacing w:after="0" w:line="240" w:lineRule="auto"/>
      </w:pPr>
    </w:p>
    <w:p w14:paraId="68312440" w14:textId="77777777" w:rsidR="0076567C" w:rsidRPr="00413AE9" w:rsidRDefault="0076567C" w:rsidP="007905E9">
      <w:pPr>
        <w:spacing w:after="0" w:line="240" w:lineRule="auto"/>
      </w:pPr>
    </w:p>
    <w:p w14:paraId="3ECF53D9" w14:textId="77777777" w:rsidR="0076567C" w:rsidRPr="00413AE9" w:rsidRDefault="0076567C" w:rsidP="007905E9">
      <w:pPr>
        <w:spacing w:after="0" w:line="240" w:lineRule="auto"/>
      </w:pPr>
    </w:p>
    <w:p w14:paraId="10258C79" w14:textId="77777777" w:rsidR="00CD04D1" w:rsidRPr="00413AE9" w:rsidRDefault="00CD04D1" w:rsidP="007905E9">
      <w:pPr>
        <w:spacing w:after="0" w:line="240" w:lineRule="auto"/>
      </w:pPr>
    </w:p>
    <w:sectPr w:rsidR="00CD04D1" w:rsidRPr="00413AE9" w:rsidSect="00413AE9">
      <w:footerReference w:type="default" r:id="rId10"/>
      <w:pgSz w:w="12240" w:h="15840"/>
      <w:pgMar w:top="1440" w:right="1080" w:bottom="1440" w:left="108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A77CE41" w14:textId="77777777" w:rsidR="00E66994" w:rsidRDefault="00E66994" w:rsidP="007905E9">
      <w:pPr>
        <w:spacing w:after="0" w:line="240" w:lineRule="auto"/>
      </w:pPr>
      <w:r>
        <w:separator/>
      </w:r>
    </w:p>
  </w:endnote>
  <w:endnote w:type="continuationSeparator" w:id="0">
    <w:p w14:paraId="33B11434" w14:textId="77777777" w:rsidR="00E66994" w:rsidRDefault="00E66994" w:rsidP="007905E9">
      <w:pPr>
        <w:spacing w:after="0" w:line="240" w:lineRule="auto"/>
      </w:pPr>
      <w:r>
        <w:continuationSeparator/>
      </w:r>
    </w:p>
  </w:endnote>
  <w:endnote w:type="continuationNotice" w:id="1">
    <w:p w14:paraId="3BB11A71" w14:textId="77777777" w:rsidR="00E66994" w:rsidRDefault="00E6699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AF38AD" w14:textId="119C66C6" w:rsidR="007905E9" w:rsidRPr="00413AE9" w:rsidRDefault="00413AE9" w:rsidP="00413AE9">
    <w:pPr>
      <w:spacing w:after="0" w:line="240" w:lineRule="auto"/>
      <w:rPr>
        <w:rFonts w:cstheme="minorHAnsi"/>
        <w:b/>
        <w:bCs/>
        <w:color w:val="808080" w:themeColor="background1" w:themeShade="80"/>
        <w:u w:val="single"/>
      </w:rPr>
    </w:pPr>
    <w:r w:rsidRPr="00413AE9">
      <w:rPr>
        <w:color w:val="808080" w:themeColor="background1" w:themeShade="80"/>
      </w:rPr>
      <w:t xml:space="preserve"> </w:t>
    </w:r>
    <w:r w:rsidRPr="00413AE9">
      <w:rPr>
        <w:rFonts w:cstheme="minorHAnsi"/>
        <w:b/>
        <w:bCs/>
        <w:color w:val="808080" w:themeColor="background1" w:themeShade="80"/>
        <w:u w:val="single"/>
      </w:rPr>
      <w:t xml:space="preserve">Yellowstone National Park North Entrance Road Reconstruction Project EA FAQs </w:t>
    </w:r>
    <w:r w:rsidRPr="00413AE9">
      <w:rPr>
        <w:rFonts w:cstheme="minorHAnsi"/>
        <w:b/>
        <w:bCs/>
        <w:color w:val="808080" w:themeColor="background1" w:themeShade="80"/>
        <w:u w:val="single"/>
      </w:rPr>
      <w:tab/>
    </w:r>
    <w:r w:rsidRPr="00413AE9">
      <w:rPr>
        <w:rFonts w:cstheme="minorHAnsi"/>
        <w:b/>
        <w:bCs/>
        <w:color w:val="808080" w:themeColor="background1" w:themeShade="80"/>
        <w:u w:val="single"/>
      </w:rPr>
      <w:tab/>
    </w:r>
    <w:r w:rsidRPr="00413AE9">
      <w:rPr>
        <w:rFonts w:cstheme="minorHAnsi"/>
        <w:b/>
        <w:bCs/>
        <w:color w:val="808080" w:themeColor="background1" w:themeShade="80"/>
        <w:u w:val="single"/>
      </w:rPr>
      <w:tab/>
    </w:r>
    <w:sdt>
      <w:sdtPr>
        <w:rPr>
          <w:rFonts w:cstheme="minorHAnsi"/>
          <w:b/>
          <w:bCs/>
          <w:color w:val="808080" w:themeColor="background1" w:themeShade="80"/>
          <w:u w:val="single"/>
        </w:rPr>
        <w:id w:val="366334944"/>
        <w:docPartObj>
          <w:docPartGallery w:val="Page Numbers (Bottom of Page)"/>
          <w:docPartUnique/>
        </w:docPartObj>
      </w:sdtPr>
      <w:sdtEndPr>
        <w:rPr>
          <w:noProof/>
        </w:rPr>
      </w:sdtEndPr>
      <w:sdtContent>
        <w:r w:rsidR="007905E9" w:rsidRPr="00413AE9">
          <w:rPr>
            <w:rFonts w:cstheme="minorHAnsi"/>
            <w:b/>
            <w:bCs/>
            <w:color w:val="808080" w:themeColor="background1" w:themeShade="80"/>
            <w:u w:val="single"/>
          </w:rPr>
          <w:fldChar w:fldCharType="begin"/>
        </w:r>
        <w:r w:rsidR="007905E9" w:rsidRPr="00413AE9">
          <w:rPr>
            <w:rFonts w:cstheme="minorHAnsi"/>
            <w:b/>
            <w:bCs/>
            <w:color w:val="808080" w:themeColor="background1" w:themeShade="80"/>
            <w:u w:val="single"/>
          </w:rPr>
          <w:instrText xml:space="preserve"> PAGE   \* MERGEFORMAT </w:instrText>
        </w:r>
        <w:r w:rsidR="007905E9" w:rsidRPr="00413AE9">
          <w:rPr>
            <w:rFonts w:cstheme="minorHAnsi"/>
            <w:b/>
            <w:bCs/>
            <w:color w:val="808080" w:themeColor="background1" w:themeShade="80"/>
            <w:u w:val="single"/>
          </w:rPr>
          <w:fldChar w:fldCharType="separate"/>
        </w:r>
        <w:r w:rsidR="007905E9" w:rsidRPr="00413AE9">
          <w:rPr>
            <w:rFonts w:cstheme="minorHAnsi"/>
            <w:b/>
            <w:bCs/>
            <w:noProof/>
            <w:color w:val="808080" w:themeColor="background1" w:themeShade="80"/>
            <w:u w:val="single"/>
          </w:rPr>
          <w:t>2</w:t>
        </w:r>
        <w:r w:rsidR="007905E9" w:rsidRPr="00413AE9">
          <w:rPr>
            <w:rFonts w:cstheme="minorHAnsi"/>
            <w:b/>
            <w:bCs/>
            <w:noProof/>
            <w:color w:val="808080" w:themeColor="background1" w:themeShade="80"/>
            <w:u w:val="single"/>
          </w:rPr>
          <w:fldChar w:fldCharType="end"/>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D9CFBE0" w14:textId="77777777" w:rsidR="00E66994" w:rsidRDefault="00E66994" w:rsidP="007905E9">
      <w:pPr>
        <w:spacing w:after="0" w:line="240" w:lineRule="auto"/>
      </w:pPr>
      <w:r>
        <w:separator/>
      </w:r>
    </w:p>
  </w:footnote>
  <w:footnote w:type="continuationSeparator" w:id="0">
    <w:p w14:paraId="3228D4F0" w14:textId="77777777" w:rsidR="00E66994" w:rsidRDefault="00E66994" w:rsidP="007905E9">
      <w:pPr>
        <w:spacing w:after="0" w:line="240" w:lineRule="auto"/>
      </w:pPr>
      <w:r>
        <w:continuationSeparator/>
      </w:r>
    </w:p>
  </w:footnote>
  <w:footnote w:type="continuationNotice" w:id="1">
    <w:p w14:paraId="6E597417" w14:textId="77777777" w:rsidR="00E66994" w:rsidRDefault="00E66994">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25D61FB"/>
    <w:multiLevelType w:val="hybridMultilevel"/>
    <w:tmpl w:val="4D5E709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51604654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web"/>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D04D1"/>
    <w:rsid w:val="00005AE1"/>
    <w:rsid w:val="00006F16"/>
    <w:rsid w:val="00012098"/>
    <w:rsid w:val="00020954"/>
    <w:rsid w:val="00053723"/>
    <w:rsid w:val="00066D61"/>
    <w:rsid w:val="000819F3"/>
    <w:rsid w:val="00091E6F"/>
    <w:rsid w:val="00094991"/>
    <w:rsid w:val="00095B1C"/>
    <w:rsid w:val="000A6D6A"/>
    <w:rsid w:val="000B0A40"/>
    <w:rsid w:val="000B5B3E"/>
    <w:rsid w:val="000B724F"/>
    <w:rsid w:val="000C0318"/>
    <w:rsid w:val="000C79C2"/>
    <w:rsid w:val="000D5DCE"/>
    <w:rsid w:val="000F64EC"/>
    <w:rsid w:val="0010732F"/>
    <w:rsid w:val="00107D3E"/>
    <w:rsid w:val="00114E34"/>
    <w:rsid w:val="00115FB3"/>
    <w:rsid w:val="00122086"/>
    <w:rsid w:val="001263A8"/>
    <w:rsid w:val="00147211"/>
    <w:rsid w:val="001631A8"/>
    <w:rsid w:val="001701C4"/>
    <w:rsid w:val="0017576A"/>
    <w:rsid w:val="00182088"/>
    <w:rsid w:val="00193BFE"/>
    <w:rsid w:val="00195456"/>
    <w:rsid w:val="00196A86"/>
    <w:rsid w:val="00197379"/>
    <w:rsid w:val="001A2526"/>
    <w:rsid w:val="001A2857"/>
    <w:rsid w:val="001A3BCC"/>
    <w:rsid w:val="001B078D"/>
    <w:rsid w:val="001B16A1"/>
    <w:rsid w:val="001B4052"/>
    <w:rsid w:val="001B437C"/>
    <w:rsid w:val="001C3F38"/>
    <w:rsid w:val="001D0CA3"/>
    <w:rsid w:val="001D1E04"/>
    <w:rsid w:val="001E3749"/>
    <w:rsid w:val="00225A60"/>
    <w:rsid w:val="002341E3"/>
    <w:rsid w:val="00256868"/>
    <w:rsid w:val="00257BC5"/>
    <w:rsid w:val="00260018"/>
    <w:rsid w:val="00262311"/>
    <w:rsid w:val="00264AEF"/>
    <w:rsid w:val="0027044A"/>
    <w:rsid w:val="00270CFF"/>
    <w:rsid w:val="00283BE5"/>
    <w:rsid w:val="002842A8"/>
    <w:rsid w:val="0029539B"/>
    <w:rsid w:val="0029764B"/>
    <w:rsid w:val="002A0760"/>
    <w:rsid w:val="002C5BC0"/>
    <w:rsid w:val="002C69C5"/>
    <w:rsid w:val="002D0720"/>
    <w:rsid w:val="002E5E05"/>
    <w:rsid w:val="002F131A"/>
    <w:rsid w:val="002F577F"/>
    <w:rsid w:val="002F7144"/>
    <w:rsid w:val="0032174F"/>
    <w:rsid w:val="00324DE7"/>
    <w:rsid w:val="00331FF2"/>
    <w:rsid w:val="00333E5D"/>
    <w:rsid w:val="00343012"/>
    <w:rsid w:val="00362921"/>
    <w:rsid w:val="00372265"/>
    <w:rsid w:val="00393861"/>
    <w:rsid w:val="003941BB"/>
    <w:rsid w:val="003F07F4"/>
    <w:rsid w:val="0041343A"/>
    <w:rsid w:val="00413AE9"/>
    <w:rsid w:val="004145FF"/>
    <w:rsid w:val="004177C7"/>
    <w:rsid w:val="00427BEE"/>
    <w:rsid w:val="004302BB"/>
    <w:rsid w:val="00445724"/>
    <w:rsid w:val="004464FE"/>
    <w:rsid w:val="004549B3"/>
    <w:rsid w:val="00464990"/>
    <w:rsid w:val="004664E1"/>
    <w:rsid w:val="00474F79"/>
    <w:rsid w:val="00475F8D"/>
    <w:rsid w:val="00480E8E"/>
    <w:rsid w:val="00496D35"/>
    <w:rsid w:val="004A2CFF"/>
    <w:rsid w:val="004C2CD8"/>
    <w:rsid w:val="004D36E9"/>
    <w:rsid w:val="004E1257"/>
    <w:rsid w:val="00500EDD"/>
    <w:rsid w:val="00504D52"/>
    <w:rsid w:val="00505097"/>
    <w:rsid w:val="00507D1B"/>
    <w:rsid w:val="00512120"/>
    <w:rsid w:val="005146A9"/>
    <w:rsid w:val="00514E4E"/>
    <w:rsid w:val="0051618C"/>
    <w:rsid w:val="00527960"/>
    <w:rsid w:val="00551E0A"/>
    <w:rsid w:val="005559B6"/>
    <w:rsid w:val="00567303"/>
    <w:rsid w:val="00574095"/>
    <w:rsid w:val="00581ADE"/>
    <w:rsid w:val="00582A94"/>
    <w:rsid w:val="005A463C"/>
    <w:rsid w:val="005C40A5"/>
    <w:rsid w:val="005C559A"/>
    <w:rsid w:val="005C5C93"/>
    <w:rsid w:val="005C6937"/>
    <w:rsid w:val="005C7C19"/>
    <w:rsid w:val="005C7DDF"/>
    <w:rsid w:val="005D72DD"/>
    <w:rsid w:val="005D7A5C"/>
    <w:rsid w:val="005E0E9D"/>
    <w:rsid w:val="005E36ED"/>
    <w:rsid w:val="005E4DB2"/>
    <w:rsid w:val="005E79F9"/>
    <w:rsid w:val="005E7E06"/>
    <w:rsid w:val="006022E7"/>
    <w:rsid w:val="00606778"/>
    <w:rsid w:val="006135CB"/>
    <w:rsid w:val="00614505"/>
    <w:rsid w:val="00617454"/>
    <w:rsid w:val="006215F4"/>
    <w:rsid w:val="00635E11"/>
    <w:rsid w:val="00640702"/>
    <w:rsid w:val="00646D6C"/>
    <w:rsid w:val="0065243D"/>
    <w:rsid w:val="00656D6C"/>
    <w:rsid w:val="00675D43"/>
    <w:rsid w:val="006763E4"/>
    <w:rsid w:val="00677115"/>
    <w:rsid w:val="0069380D"/>
    <w:rsid w:val="006A6A3C"/>
    <w:rsid w:val="006B3228"/>
    <w:rsid w:val="006C06A3"/>
    <w:rsid w:val="006C16EB"/>
    <w:rsid w:val="006C72A8"/>
    <w:rsid w:val="006D1CAC"/>
    <w:rsid w:val="006E2627"/>
    <w:rsid w:val="006E499D"/>
    <w:rsid w:val="00707FE5"/>
    <w:rsid w:val="00717E39"/>
    <w:rsid w:val="0072209B"/>
    <w:rsid w:val="00734C2A"/>
    <w:rsid w:val="00741A7B"/>
    <w:rsid w:val="0074245A"/>
    <w:rsid w:val="00743481"/>
    <w:rsid w:val="007528D6"/>
    <w:rsid w:val="00753469"/>
    <w:rsid w:val="00757776"/>
    <w:rsid w:val="0076567C"/>
    <w:rsid w:val="00780E5C"/>
    <w:rsid w:val="00782FB1"/>
    <w:rsid w:val="00786045"/>
    <w:rsid w:val="007905E9"/>
    <w:rsid w:val="00791124"/>
    <w:rsid w:val="0079240A"/>
    <w:rsid w:val="007943F2"/>
    <w:rsid w:val="00796D56"/>
    <w:rsid w:val="007A1FF6"/>
    <w:rsid w:val="007A41B2"/>
    <w:rsid w:val="007A4615"/>
    <w:rsid w:val="007A617D"/>
    <w:rsid w:val="007B1C4E"/>
    <w:rsid w:val="007C3D9B"/>
    <w:rsid w:val="007C48F4"/>
    <w:rsid w:val="007E78DC"/>
    <w:rsid w:val="0080104B"/>
    <w:rsid w:val="00801C85"/>
    <w:rsid w:val="00843685"/>
    <w:rsid w:val="00852860"/>
    <w:rsid w:val="00853B75"/>
    <w:rsid w:val="00857A63"/>
    <w:rsid w:val="008611EA"/>
    <w:rsid w:val="0086445B"/>
    <w:rsid w:val="008663FC"/>
    <w:rsid w:val="00870D95"/>
    <w:rsid w:val="00881518"/>
    <w:rsid w:val="00882BA2"/>
    <w:rsid w:val="00893D28"/>
    <w:rsid w:val="008A578F"/>
    <w:rsid w:val="008A6AD6"/>
    <w:rsid w:val="008A7DF0"/>
    <w:rsid w:val="008B0B31"/>
    <w:rsid w:val="008D1872"/>
    <w:rsid w:val="008D302E"/>
    <w:rsid w:val="008E22DE"/>
    <w:rsid w:val="008E319D"/>
    <w:rsid w:val="008F7713"/>
    <w:rsid w:val="00901F60"/>
    <w:rsid w:val="00906336"/>
    <w:rsid w:val="00907FF0"/>
    <w:rsid w:val="00921144"/>
    <w:rsid w:val="009262B2"/>
    <w:rsid w:val="00935DB9"/>
    <w:rsid w:val="0094791E"/>
    <w:rsid w:val="00954369"/>
    <w:rsid w:val="00957053"/>
    <w:rsid w:val="0096562B"/>
    <w:rsid w:val="009777D5"/>
    <w:rsid w:val="00983A5E"/>
    <w:rsid w:val="00997454"/>
    <w:rsid w:val="009A438C"/>
    <w:rsid w:val="009A74CD"/>
    <w:rsid w:val="009D2609"/>
    <w:rsid w:val="009E6141"/>
    <w:rsid w:val="009F46A4"/>
    <w:rsid w:val="009F72EE"/>
    <w:rsid w:val="00A01F3D"/>
    <w:rsid w:val="00A06C5F"/>
    <w:rsid w:val="00A20809"/>
    <w:rsid w:val="00A25584"/>
    <w:rsid w:val="00A30049"/>
    <w:rsid w:val="00A440A9"/>
    <w:rsid w:val="00A503BE"/>
    <w:rsid w:val="00A557F8"/>
    <w:rsid w:val="00A97EF7"/>
    <w:rsid w:val="00AA1523"/>
    <w:rsid w:val="00AA28E5"/>
    <w:rsid w:val="00AB09BF"/>
    <w:rsid w:val="00AB342D"/>
    <w:rsid w:val="00AB42C0"/>
    <w:rsid w:val="00AC031B"/>
    <w:rsid w:val="00AC49DB"/>
    <w:rsid w:val="00AC7179"/>
    <w:rsid w:val="00AD0FE7"/>
    <w:rsid w:val="00AD11A7"/>
    <w:rsid w:val="00AD1B3C"/>
    <w:rsid w:val="00AD2447"/>
    <w:rsid w:val="00AD3493"/>
    <w:rsid w:val="00AD770C"/>
    <w:rsid w:val="00AF7C69"/>
    <w:rsid w:val="00B015AE"/>
    <w:rsid w:val="00B268DE"/>
    <w:rsid w:val="00B27D3B"/>
    <w:rsid w:val="00B3042D"/>
    <w:rsid w:val="00B51DC4"/>
    <w:rsid w:val="00B53EC2"/>
    <w:rsid w:val="00BA3BF0"/>
    <w:rsid w:val="00BC5B9C"/>
    <w:rsid w:val="00BF67D7"/>
    <w:rsid w:val="00C018AF"/>
    <w:rsid w:val="00C02263"/>
    <w:rsid w:val="00C22231"/>
    <w:rsid w:val="00C2365C"/>
    <w:rsid w:val="00C3681C"/>
    <w:rsid w:val="00C51004"/>
    <w:rsid w:val="00C54B5D"/>
    <w:rsid w:val="00C60A52"/>
    <w:rsid w:val="00C8673F"/>
    <w:rsid w:val="00C90351"/>
    <w:rsid w:val="00C93031"/>
    <w:rsid w:val="00C94DD7"/>
    <w:rsid w:val="00CA0881"/>
    <w:rsid w:val="00CA47BD"/>
    <w:rsid w:val="00CA7225"/>
    <w:rsid w:val="00CB5A47"/>
    <w:rsid w:val="00CD04D1"/>
    <w:rsid w:val="00CD3BA1"/>
    <w:rsid w:val="00CD648A"/>
    <w:rsid w:val="00CE0323"/>
    <w:rsid w:val="00CE1ECE"/>
    <w:rsid w:val="00CF08BF"/>
    <w:rsid w:val="00CF143A"/>
    <w:rsid w:val="00CF4E7B"/>
    <w:rsid w:val="00D025F0"/>
    <w:rsid w:val="00D0376F"/>
    <w:rsid w:val="00D04CFA"/>
    <w:rsid w:val="00D04FC9"/>
    <w:rsid w:val="00D15966"/>
    <w:rsid w:val="00D15C42"/>
    <w:rsid w:val="00D20126"/>
    <w:rsid w:val="00D27915"/>
    <w:rsid w:val="00D408CC"/>
    <w:rsid w:val="00D50C9E"/>
    <w:rsid w:val="00D54843"/>
    <w:rsid w:val="00D63716"/>
    <w:rsid w:val="00D744A7"/>
    <w:rsid w:val="00D773E1"/>
    <w:rsid w:val="00D82D7A"/>
    <w:rsid w:val="00D939CD"/>
    <w:rsid w:val="00DA68F2"/>
    <w:rsid w:val="00DB4A6B"/>
    <w:rsid w:val="00DC1017"/>
    <w:rsid w:val="00DC5C1C"/>
    <w:rsid w:val="00DE21B1"/>
    <w:rsid w:val="00DE2412"/>
    <w:rsid w:val="00DE320A"/>
    <w:rsid w:val="00DE5239"/>
    <w:rsid w:val="00DF1110"/>
    <w:rsid w:val="00E2067D"/>
    <w:rsid w:val="00E34DB2"/>
    <w:rsid w:val="00E37E0A"/>
    <w:rsid w:val="00E400A4"/>
    <w:rsid w:val="00E50265"/>
    <w:rsid w:val="00E53A1B"/>
    <w:rsid w:val="00E60187"/>
    <w:rsid w:val="00E66994"/>
    <w:rsid w:val="00E675D2"/>
    <w:rsid w:val="00E80A2E"/>
    <w:rsid w:val="00E85932"/>
    <w:rsid w:val="00E86501"/>
    <w:rsid w:val="00E86F82"/>
    <w:rsid w:val="00EA276D"/>
    <w:rsid w:val="00EA2E0E"/>
    <w:rsid w:val="00EA38A3"/>
    <w:rsid w:val="00EA680F"/>
    <w:rsid w:val="00ED2444"/>
    <w:rsid w:val="00EF76A5"/>
    <w:rsid w:val="00F01D6A"/>
    <w:rsid w:val="00F20F36"/>
    <w:rsid w:val="00F211EC"/>
    <w:rsid w:val="00F21884"/>
    <w:rsid w:val="00F22488"/>
    <w:rsid w:val="00F27E00"/>
    <w:rsid w:val="00F30BF2"/>
    <w:rsid w:val="00F56FEA"/>
    <w:rsid w:val="00F634D4"/>
    <w:rsid w:val="00F64948"/>
    <w:rsid w:val="00F66DFD"/>
    <w:rsid w:val="00F737ED"/>
    <w:rsid w:val="00F842EE"/>
    <w:rsid w:val="00F85347"/>
    <w:rsid w:val="00FA5387"/>
    <w:rsid w:val="00FC1C28"/>
    <w:rsid w:val="00FD2975"/>
    <w:rsid w:val="00FE056A"/>
    <w:rsid w:val="00FE1CCB"/>
    <w:rsid w:val="00FF57BB"/>
    <w:rsid w:val="00FF6376"/>
    <w:rsid w:val="0103F59D"/>
    <w:rsid w:val="015DFD58"/>
    <w:rsid w:val="0211B68A"/>
    <w:rsid w:val="02E654BE"/>
    <w:rsid w:val="02F6726A"/>
    <w:rsid w:val="03201C35"/>
    <w:rsid w:val="033B2359"/>
    <w:rsid w:val="034AFA60"/>
    <w:rsid w:val="04A2AAA4"/>
    <w:rsid w:val="055C81E2"/>
    <w:rsid w:val="056EBB6B"/>
    <w:rsid w:val="0611CB01"/>
    <w:rsid w:val="0734A661"/>
    <w:rsid w:val="0782B084"/>
    <w:rsid w:val="07DA4B66"/>
    <w:rsid w:val="08386A53"/>
    <w:rsid w:val="09761BC7"/>
    <w:rsid w:val="09A15E27"/>
    <w:rsid w:val="09CF0F8E"/>
    <w:rsid w:val="0A256D02"/>
    <w:rsid w:val="0A310E02"/>
    <w:rsid w:val="0A6A3809"/>
    <w:rsid w:val="0ADDF330"/>
    <w:rsid w:val="0B0AA4CC"/>
    <w:rsid w:val="0B37E6CF"/>
    <w:rsid w:val="0B541E1F"/>
    <w:rsid w:val="0B74CB95"/>
    <w:rsid w:val="0B861EFB"/>
    <w:rsid w:val="0BE8AF49"/>
    <w:rsid w:val="0BFC60CF"/>
    <w:rsid w:val="0C48FCA7"/>
    <w:rsid w:val="0C8CC6C6"/>
    <w:rsid w:val="0CBCB4C3"/>
    <w:rsid w:val="0CF78003"/>
    <w:rsid w:val="0DF32422"/>
    <w:rsid w:val="0E9BEA9D"/>
    <w:rsid w:val="0ED7ED88"/>
    <w:rsid w:val="0F340191"/>
    <w:rsid w:val="0F5261FE"/>
    <w:rsid w:val="108A950F"/>
    <w:rsid w:val="11F2AB68"/>
    <w:rsid w:val="1226879A"/>
    <w:rsid w:val="12DFF38B"/>
    <w:rsid w:val="130C9ED9"/>
    <w:rsid w:val="1333C008"/>
    <w:rsid w:val="141F30CE"/>
    <w:rsid w:val="149E454B"/>
    <w:rsid w:val="14F75E01"/>
    <w:rsid w:val="1543C71A"/>
    <w:rsid w:val="15936904"/>
    <w:rsid w:val="15C2D476"/>
    <w:rsid w:val="166B60CA"/>
    <w:rsid w:val="18B10CFD"/>
    <w:rsid w:val="18EF031B"/>
    <w:rsid w:val="19A3018C"/>
    <w:rsid w:val="19B56B72"/>
    <w:rsid w:val="1B6AF1D7"/>
    <w:rsid w:val="1CDCE543"/>
    <w:rsid w:val="1D60845A"/>
    <w:rsid w:val="1DA0F1D5"/>
    <w:rsid w:val="1F3A4B4A"/>
    <w:rsid w:val="1FAF8B83"/>
    <w:rsid w:val="1FE0F7F2"/>
    <w:rsid w:val="202C7B9C"/>
    <w:rsid w:val="210920BB"/>
    <w:rsid w:val="214136F1"/>
    <w:rsid w:val="2161DEAA"/>
    <w:rsid w:val="21BF15FB"/>
    <w:rsid w:val="21C88EA4"/>
    <w:rsid w:val="21FF93F1"/>
    <w:rsid w:val="2257A576"/>
    <w:rsid w:val="23641C5E"/>
    <w:rsid w:val="23F191B7"/>
    <w:rsid w:val="243C9559"/>
    <w:rsid w:val="24739837"/>
    <w:rsid w:val="24A48F04"/>
    <w:rsid w:val="24FFECBF"/>
    <w:rsid w:val="25D3C658"/>
    <w:rsid w:val="262C81BE"/>
    <w:rsid w:val="262FC21D"/>
    <w:rsid w:val="26AFC010"/>
    <w:rsid w:val="26FDC542"/>
    <w:rsid w:val="27DB5B5A"/>
    <w:rsid w:val="27E43A51"/>
    <w:rsid w:val="28F8D9B7"/>
    <w:rsid w:val="297B3BAD"/>
    <w:rsid w:val="29BAF3BA"/>
    <w:rsid w:val="2A4EEB8E"/>
    <w:rsid w:val="2B12FC1C"/>
    <w:rsid w:val="2B36AABA"/>
    <w:rsid w:val="2B95249B"/>
    <w:rsid w:val="2BDB37A1"/>
    <w:rsid w:val="2CCCD211"/>
    <w:rsid w:val="2CD25EF8"/>
    <w:rsid w:val="2DA7ABC3"/>
    <w:rsid w:val="2E2FA068"/>
    <w:rsid w:val="2EC57C95"/>
    <w:rsid w:val="2EE9E1FF"/>
    <w:rsid w:val="2EF41FE0"/>
    <w:rsid w:val="2FABCEF6"/>
    <w:rsid w:val="2FC4B32E"/>
    <w:rsid w:val="3317448A"/>
    <w:rsid w:val="33A80E9D"/>
    <w:rsid w:val="33E60C85"/>
    <w:rsid w:val="34E9CD28"/>
    <w:rsid w:val="35253F98"/>
    <w:rsid w:val="3575E09C"/>
    <w:rsid w:val="35D70456"/>
    <w:rsid w:val="36AD7107"/>
    <w:rsid w:val="36D347EA"/>
    <w:rsid w:val="370F2347"/>
    <w:rsid w:val="386C32D6"/>
    <w:rsid w:val="388AE022"/>
    <w:rsid w:val="38CAB936"/>
    <w:rsid w:val="38D238DC"/>
    <w:rsid w:val="390D1A77"/>
    <w:rsid w:val="39461A85"/>
    <w:rsid w:val="3A85B302"/>
    <w:rsid w:val="3AC4C89A"/>
    <w:rsid w:val="3B8D3F93"/>
    <w:rsid w:val="3C0DFE9C"/>
    <w:rsid w:val="3C22DFF0"/>
    <w:rsid w:val="3CC0218D"/>
    <w:rsid w:val="3E27EEE7"/>
    <w:rsid w:val="3E8B604A"/>
    <w:rsid w:val="40142770"/>
    <w:rsid w:val="4179E689"/>
    <w:rsid w:val="418097DF"/>
    <w:rsid w:val="420F6C11"/>
    <w:rsid w:val="42C987C1"/>
    <w:rsid w:val="439FC277"/>
    <w:rsid w:val="43D2E181"/>
    <w:rsid w:val="444BBBE7"/>
    <w:rsid w:val="44948DFB"/>
    <w:rsid w:val="44A41BAB"/>
    <w:rsid w:val="44A6152E"/>
    <w:rsid w:val="4552FB8A"/>
    <w:rsid w:val="4576C27E"/>
    <w:rsid w:val="45E2ED33"/>
    <w:rsid w:val="4685E722"/>
    <w:rsid w:val="46B85C7E"/>
    <w:rsid w:val="472BC435"/>
    <w:rsid w:val="47466D23"/>
    <w:rsid w:val="47729377"/>
    <w:rsid w:val="482B5372"/>
    <w:rsid w:val="4902C6EE"/>
    <w:rsid w:val="490427D3"/>
    <w:rsid w:val="49260583"/>
    <w:rsid w:val="497ECF32"/>
    <w:rsid w:val="499A2D43"/>
    <w:rsid w:val="4B005003"/>
    <w:rsid w:val="4BC84398"/>
    <w:rsid w:val="4D5C4185"/>
    <w:rsid w:val="4D80EB9F"/>
    <w:rsid w:val="4D83810E"/>
    <w:rsid w:val="4D83BF22"/>
    <w:rsid w:val="4DD8A836"/>
    <w:rsid w:val="4E5CD3AF"/>
    <w:rsid w:val="4F501E65"/>
    <w:rsid w:val="4F7C1EAA"/>
    <w:rsid w:val="4FF6F410"/>
    <w:rsid w:val="510F39B8"/>
    <w:rsid w:val="5123F96A"/>
    <w:rsid w:val="51BE69D7"/>
    <w:rsid w:val="526D483A"/>
    <w:rsid w:val="5363BA60"/>
    <w:rsid w:val="53D19F87"/>
    <w:rsid w:val="53D509A8"/>
    <w:rsid w:val="5467B9A7"/>
    <w:rsid w:val="5515E010"/>
    <w:rsid w:val="5531BD63"/>
    <w:rsid w:val="5573731F"/>
    <w:rsid w:val="55EBC476"/>
    <w:rsid w:val="5630406E"/>
    <w:rsid w:val="56AF269A"/>
    <w:rsid w:val="56C17EAC"/>
    <w:rsid w:val="56E54243"/>
    <w:rsid w:val="570ECEAC"/>
    <w:rsid w:val="57CA89B8"/>
    <w:rsid w:val="57D1F195"/>
    <w:rsid w:val="58372B83"/>
    <w:rsid w:val="58638991"/>
    <w:rsid w:val="59AA1F2A"/>
    <w:rsid w:val="59BFF2A9"/>
    <w:rsid w:val="5B835AA0"/>
    <w:rsid w:val="5CBB08B6"/>
    <w:rsid w:val="5CBE21DB"/>
    <w:rsid w:val="5D2338A9"/>
    <w:rsid w:val="5EF05428"/>
    <w:rsid w:val="605AD96B"/>
    <w:rsid w:val="618FCE29"/>
    <w:rsid w:val="625FBBF9"/>
    <w:rsid w:val="63927A2D"/>
    <w:rsid w:val="64070086"/>
    <w:rsid w:val="64988C17"/>
    <w:rsid w:val="64F149A2"/>
    <w:rsid w:val="6503CE8B"/>
    <w:rsid w:val="65F234A9"/>
    <w:rsid w:val="673E31ED"/>
    <w:rsid w:val="676388D6"/>
    <w:rsid w:val="67DFD958"/>
    <w:rsid w:val="6891174C"/>
    <w:rsid w:val="691D5E77"/>
    <w:rsid w:val="6963C4D6"/>
    <w:rsid w:val="6A1CDCAB"/>
    <w:rsid w:val="6A2CE7AD"/>
    <w:rsid w:val="6B295111"/>
    <w:rsid w:val="6B5CF7E6"/>
    <w:rsid w:val="6BAF17E0"/>
    <w:rsid w:val="6C345EA9"/>
    <w:rsid w:val="6CAC3195"/>
    <w:rsid w:val="6CCA3C19"/>
    <w:rsid w:val="6CF03F69"/>
    <w:rsid w:val="6D517F34"/>
    <w:rsid w:val="6F20B07E"/>
    <w:rsid w:val="6FA1EA4C"/>
    <w:rsid w:val="6FEAF297"/>
    <w:rsid w:val="702F1300"/>
    <w:rsid w:val="70A8E9DF"/>
    <w:rsid w:val="719C9D3B"/>
    <w:rsid w:val="71C33E39"/>
    <w:rsid w:val="726BADAE"/>
    <w:rsid w:val="7367E79E"/>
    <w:rsid w:val="73C96930"/>
    <w:rsid w:val="7441A638"/>
    <w:rsid w:val="74A7B48E"/>
    <w:rsid w:val="76417F97"/>
    <w:rsid w:val="76830472"/>
    <w:rsid w:val="7683B4F5"/>
    <w:rsid w:val="77849E39"/>
    <w:rsid w:val="77BAD94F"/>
    <w:rsid w:val="786235F8"/>
    <w:rsid w:val="78D7B009"/>
    <w:rsid w:val="7937CCE8"/>
    <w:rsid w:val="795B7043"/>
    <w:rsid w:val="7979F11E"/>
    <w:rsid w:val="79D4F6CE"/>
    <w:rsid w:val="7A34BD76"/>
    <w:rsid w:val="7A8C5209"/>
    <w:rsid w:val="7ACB5607"/>
    <w:rsid w:val="7AFACA6C"/>
    <w:rsid w:val="7BB7126C"/>
    <w:rsid w:val="7C6B7A5D"/>
    <w:rsid w:val="7CEF1DB8"/>
    <w:rsid w:val="7D0BEC05"/>
    <w:rsid w:val="7D9899F3"/>
    <w:rsid w:val="7E1A5A45"/>
    <w:rsid w:val="7E33691F"/>
    <w:rsid w:val="7E5D26A4"/>
    <w:rsid w:val="7E643027"/>
    <w:rsid w:val="7E931C50"/>
    <w:rsid w:val="7FC05BBE"/>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F798E21"/>
  <w15:chartTrackingRefBased/>
  <w15:docId w15:val="{ED6BA2BA-6026-475E-ACE7-CDDA75999A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8151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D04CFA"/>
    <w:rPr>
      <w:sz w:val="16"/>
      <w:szCs w:val="16"/>
    </w:rPr>
  </w:style>
  <w:style w:type="paragraph" w:styleId="CommentText">
    <w:name w:val="annotation text"/>
    <w:basedOn w:val="Normal"/>
    <w:link w:val="CommentTextChar"/>
    <w:uiPriority w:val="99"/>
    <w:unhideWhenUsed/>
    <w:rsid w:val="00D04CFA"/>
    <w:pPr>
      <w:spacing w:line="240" w:lineRule="auto"/>
    </w:pPr>
    <w:rPr>
      <w:sz w:val="20"/>
      <w:szCs w:val="20"/>
    </w:rPr>
  </w:style>
  <w:style w:type="character" w:customStyle="1" w:styleId="CommentTextChar">
    <w:name w:val="Comment Text Char"/>
    <w:basedOn w:val="DefaultParagraphFont"/>
    <w:link w:val="CommentText"/>
    <w:uiPriority w:val="99"/>
    <w:rsid w:val="00D04CFA"/>
    <w:rPr>
      <w:sz w:val="20"/>
      <w:szCs w:val="20"/>
    </w:rPr>
  </w:style>
  <w:style w:type="paragraph" w:styleId="CommentSubject">
    <w:name w:val="annotation subject"/>
    <w:basedOn w:val="CommentText"/>
    <w:next w:val="CommentText"/>
    <w:link w:val="CommentSubjectChar"/>
    <w:uiPriority w:val="99"/>
    <w:semiHidden/>
    <w:unhideWhenUsed/>
    <w:rsid w:val="00D04CFA"/>
    <w:rPr>
      <w:b/>
      <w:bCs/>
    </w:rPr>
  </w:style>
  <w:style w:type="character" w:customStyle="1" w:styleId="CommentSubjectChar">
    <w:name w:val="Comment Subject Char"/>
    <w:basedOn w:val="CommentTextChar"/>
    <w:link w:val="CommentSubject"/>
    <w:uiPriority w:val="99"/>
    <w:semiHidden/>
    <w:rsid w:val="00D04CFA"/>
    <w:rPr>
      <w:b/>
      <w:bCs/>
      <w:sz w:val="20"/>
      <w:szCs w:val="20"/>
    </w:rPr>
  </w:style>
  <w:style w:type="paragraph" w:styleId="Revision">
    <w:name w:val="Revision"/>
    <w:hidden/>
    <w:uiPriority w:val="99"/>
    <w:semiHidden/>
    <w:rsid w:val="006A6A3C"/>
    <w:pPr>
      <w:spacing w:after="0" w:line="240" w:lineRule="auto"/>
    </w:pPr>
  </w:style>
  <w:style w:type="paragraph" w:styleId="ListParagraph">
    <w:name w:val="List Paragraph"/>
    <w:basedOn w:val="Normal"/>
    <w:uiPriority w:val="34"/>
    <w:qFormat/>
    <w:rsid w:val="00F85347"/>
    <w:pPr>
      <w:ind w:left="720"/>
      <w:contextualSpacing/>
    </w:pPr>
  </w:style>
  <w:style w:type="character" w:styleId="Mention">
    <w:name w:val="Mention"/>
    <w:basedOn w:val="DefaultParagraphFont"/>
    <w:uiPriority w:val="99"/>
    <w:unhideWhenUsed/>
    <w:rsid w:val="00843685"/>
    <w:rPr>
      <w:color w:val="2B579A"/>
      <w:shd w:val="clear" w:color="auto" w:fill="E1DFDD"/>
    </w:rPr>
  </w:style>
  <w:style w:type="character" w:styleId="Hyperlink">
    <w:name w:val="Hyperlink"/>
    <w:basedOn w:val="DefaultParagraphFont"/>
    <w:uiPriority w:val="99"/>
    <w:semiHidden/>
    <w:unhideWhenUsed/>
    <w:rsid w:val="00E37E0A"/>
    <w:rPr>
      <w:color w:val="0000FF"/>
      <w:u w:val="single"/>
    </w:rPr>
  </w:style>
  <w:style w:type="paragraph" w:styleId="Header">
    <w:name w:val="header"/>
    <w:basedOn w:val="Normal"/>
    <w:link w:val="HeaderChar"/>
    <w:uiPriority w:val="99"/>
    <w:unhideWhenUsed/>
    <w:rsid w:val="007905E9"/>
    <w:pPr>
      <w:tabs>
        <w:tab w:val="center" w:pos="4680"/>
        <w:tab w:val="right" w:pos="9360"/>
      </w:tabs>
      <w:spacing w:after="0" w:line="240" w:lineRule="auto"/>
    </w:pPr>
  </w:style>
  <w:style w:type="character" w:customStyle="1" w:styleId="HeaderChar">
    <w:name w:val="Header Char"/>
    <w:basedOn w:val="DefaultParagraphFont"/>
    <w:link w:val="Header"/>
    <w:uiPriority w:val="99"/>
    <w:rsid w:val="007905E9"/>
  </w:style>
  <w:style w:type="paragraph" w:styleId="Footer">
    <w:name w:val="footer"/>
    <w:basedOn w:val="Normal"/>
    <w:link w:val="FooterChar"/>
    <w:uiPriority w:val="99"/>
    <w:unhideWhenUsed/>
    <w:rsid w:val="007905E9"/>
    <w:pPr>
      <w:tabs>
        <w:tab w:val="center" w:pos="4680"/>
        <w:tab w:val="right" w:pos="9360"/>
      </w:tabs>
      <w:spacing w:after="0" w:line="240" w:lineRule="auto"/>
    </w:pPr>
  </w:style>
  <w:style w:type="character" w:customStyle="1" w:styleId="FooterChar">
    <w:name w:val="Footer Char"/>
    <w:basedOn w:val="DefaultParagraphFont"/>
    <w:link w:val="Footer"/>
    <w:uiPriority w:val="99"/>
    <w:rsid w:val="007905E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697572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C6401B43A095442B19A221D9335F2E0" ma:contentTypeVersion="16" ma:contentTypeDescription="Create a new document." ma:contentTypeScope="" ma:versionID="9674bcf675a33b5c2e93452d1db8953b">
  <xsd:schema xmlns:xsd="http://www.w3.org/2001/XMLSchema" xmlns:xs="http://www.w3.org/2001/XMLSchema" xmlns:p="http://schemas.microsoft.com/office/2006/metadata/properties" xmlns:ns2="393451ae-cd28-477e-ba32-02aa93a7f8eb" xmlns:ns3="7163e3c1-9776-4632-be9a-70e35b79af06" targetNamespace="http://schemas.microsoft.com/office/2006/metadata/properties" ma:root="true" ma:fieldsID="5716281f561082bf4b8df16ea12d4220" ns2:_="" ns3:_="">
    <xsd:import namespace="393451ae-cd28-477e-ba32-02aa93a7f8eb"/>
    <xsd:import namespace="7163e3c1-9776-4632-be9a-70e35b79af06"/>
    <xsd:element name="properties">
      <xsd:complexType>
        <xsd:sequence>
          <xsd:element name="documentManagement">
            <xsd:complexType>
              <xsd:all>
                <xsd:element ref="ns2:MediaServiceMetadata" minOccurs="0"/>
                <xsd:element ref="ns2:MediaServiceFastMetadata" minOccurs="0"/>
                <xsd:element ref="ns2:lcf76f155ced4ddcb4097134ff3c332f" minOccurs="0"/>
                <xsd:element ref="ns3:TaxCatchAll" minOccurs="0"/>
                <xsd:element ref="ns2:MediaServiceGenerationTime" minOccurs="0"/>
                <xsd:element ref="ns2:MediaServiceEventHashCode" minOccurs="0"/>
                <xsd:element ref="ns2:MediaServiceDateTaken" minOccurs="0"/>
                <xsd:element ref="ns2:MediaLengthInSeconds" minOccurs="0"/>
                <xsd:element ref="ns3:SharedWithUsers" minOccurs="0"/>
                <xsd:element ref="ns3:SharedWithDetails" minOccurs="0"/>
                <xsd:element ref="ns2:MediaServiceLocation" minOccurs="0"/>
                <xsd:element ref="ns2:MediaServiceObjectDetectorVersions" minOccurs="0"/>
                <xsd:element ref="ns2:MediaServiceOCR"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93451ae-cd28-477e-ba32-02aa93a7f8e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1" nillable="true" ma:taxonomy="true" ma:internalName="lcf76f155ced4ddcb4097134ff3c332f" ma:taxonomyFieldName="MediaServiceImageTags" ma:displayName="Image Tags" ma:readOnly="false" ma:fieldId="{5cf76f15-5ced-4ddc-b409-7134ff3c332f}" ma:taxonomyMulti="true" ma:sspId="9c5df3ad-b4e5-45d1-88c9-23db5f1fe618" ma:termSetId="09814cd3-568e-fe90-9814-8d621ff8fb84" ma:anchorId="fba54fb3-c3e1-fe81-a776-ca4b69148c4d" ma:open="true" ma:isKeyword="false">
      <xsd:complexType>
        <xsd:sequence>
          <xsd:element ref="pc:Terms" minOccurs="0" maxOccurs="1"/>
        </xsd:sequence>
      </xsd:complex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dexed="true" ma:internalName="MediaServiceDateTaken"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Location" ma:index="19" nillable="true" ma:displayName="Location" ma:indexed="true" ma:internalName="MediaServiceLocation" ma:readOnly="true">
      <xsd:simpleType>
        <xsd:restriction base="dms:Text"/>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OCR" ma:index="21" nillable="true" ma:displayName="Extracted Text" ma:internalName="MediaServiceOCR" ma:readOnly="true">
      <xsd:simpleType>
        <xsd:restriction base="dms:Note">
          <xsd:maxLength value="255"/>
        </xsd:restriction>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163e3c1-9776-4632-be9a-70e35b79af06" elementFormDefault="qualified">
    <xsd:import namespace="http://schemas.microsoft.com/office/2006/documentManagement/types"/>
    <xsd:import namespace="http://schemas.microsoft.com/office/infopath/2007/PartnerControls"/>
    <xsd:element name="TaxCatchAll" ma:index="12" nillable="true" ma:displayName="Taxonomy Catch All Column" ma:hidden="true" ma:list="{da8a9c63-1fde-4c2b-8262-a71b80f46f33}" ma:internalName="TaxCatchAll" ma:showField="CatchAllData" ma:web="7163e3c1-9776-4632-be9a-70e35b79af06">
      <xsd:complexType>
        <xsd:complexContent>
          <xsd:extension base="dms:MultiChoiceLookup">
            <xsd:sequence>
              <xsd:element name="Value" type="dms:Lookup" maxOccurs="unbounded" minOccurs="0" nillable="true"/>
            </xsd:sequence>
          </xsd:extension>
        </xsd:complexContent>
      </xsd:complexType>
    </xsd:element>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393451ae-cd28-477e-ba32-02aa93a7f8eb">
      <Terms xmlns="http://schemas.microsoft.com/office/infopath/2007/PartnerControls"/>
    </lcf76f155ced4ddcb4097134ff3c332f>
    <TaxCatchAll xmlns="7163e3c1-9776-4632-be9a-70e35b79af06" xsi:nil="true"/>
  </documentManagement>
</p:properties>
</file>

<file path=customXml/itemProps1.xml><?xml version="1.0" encoding="utf-8"?>
<ds:datastoreItem xmlns:ds="http://schemas.openxmlformats.org/officeDocument/2006/customXml" ds:itemID="{D22E0F1E-FA56-4618-A036-1B967CA236E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93451ae-cd28-477e-ba32-02aa93a7f8eb"/>
    <ds:schemaRef ds:uri="7163e3c1-9776-4632-be9a-70e35b79af0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5DB1F30-F043-4E79-8F3C-7AC8197539C2}">
  <ds:schemaRefs>
    <ds:schemaRef ds:uri="http://schemas.microsoft.com/sharepoint/v3/contenttype/forms"/>
  </ds:schemaRefs>
</ds:datastoreItem>
</file>

<file path=customXml/itemProps3.xml><?xml version="1.0" encoding="utf-8"?>
<ds:datastoreItem xmlns:ds="http://schemas.openxmlformats.org/officeDocument/2006/customXml" ds:itemID="{D4567EDF-097F-4008-B742-10AB4B94FB49}">
  <ds:schemaRefs>
    <ds:schemaRef ds:uri="http://schemas.microsoft.com/office/2006/metadata/properties"/>
    <ds:schemaRef ds:uri="http://schemas.microsoft.com/office/infopath/2007/PartnerControls"/>
    <ds:schemaRef ds:uri="393451ae-cd28-477e-ba32-02aa93a7f8eb"/>
    <ds:schemaRef ds:uri="7163e3c1-9776-4632-be9a-70e35b79af06"/>
  </ds:schemaRefs>
</ds:datastoreItem>
</file>

<file path=docProps/app.xml><?xml version="1.0" encoding="utf-8"?>
<Properties xmlns="http://schemas.openxmlformats.org/officeDocument/2006/extended-properties" xmlns:vt="http://schemas.openxmlformats.org/officeDocument/2006/docPropsVTypes">
  <Template>Normal.dotm</Template>
  <TotalTime>2274</TotalTime>
  <Pages>1</Pages>
  <Words>1587</Words>
  <Characters>8899</Characters>
  <Application>Microsoft Office Word</Application>
  <DocSecurity>0</DocSecurity>
  <Lines>139</Lines>
  <Paragraphs>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10485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 Christine</dc:creator>
  <cp:keywords/>
  <dc:description/>
  <cp:lastModifiedBy>Nye, Christa C</cp:lastModifiedBy>
  <cp:revision>276</cp:revision>
  <dcterms:created xsi:type="dcterms:W3CDTF">2024-04-12T18:32:00Z</dcterms:created>
  <dcterms:modified xsi:type="dcterms:W3CDTF">2026-01-13T22:04:00Z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0x010100FC6401B43A095442B19A221D9335F2E0</vt:lpwstr>
  </property>
  <property fmtid="{D5CDD505-2E9C-101B-9397-08002B2CF9AE}" pid="3" name="MediaServiceImageTags">
    <vt:lpwstr/>
  </property>
</Properties>
</file>